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E63B" w14:textId="77777777" w:rsidR="006A353A" w:rsidRPr="008A2D30" w:rsidRDefault="006A353A" w:rsidP="008A2D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8A2D3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ПОЛОЖЕНИ</w:t>
      </w:r>
      <w:r w:rsidR="00C268D3" w:rsidRPr="008A2D3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Е</w:t>
      </w:r>
      <w:r w:rsidRPr="008A2D3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</w:p>
    <w:p w14:paraId="3AE8129E" w14:textId="77777777" w:rsidR="006A353A" w:rsidRPr="008A2D30" w:rsidRDefault="006A353A" w:rsidP="008A2D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8A2D3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О КОМИССИИ </w:t>
      </w:r>
      <w:r w:rsidR="00AF38B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ПО СУДЕЙСКОМУ АРБИТРАЖУ</w:t>
      </w:r>
      <w:r w:rsidRPr="008A2D30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 xml:space="preserve"> </w:t>
      </w:r>
    </w:p>
    <w:p w14:paraId="741EFF2D" w14:textId="77777777" w:rsidR="006A353A" w:rsidRPr="00FC5D0C" w:rsidRDefault="006A353A" w:rsidP="008A2D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</w:p>
    <w:p w14:paraId="643061FF" w14:textId="77777777" w:rsidR="00F43948" w:rsidRPr="00FC5D0C" w:rsidRDefault="00F43948" w:rsidP="008A2D30">
      <w:pPr>
        <w:spacing w:after="0"/>
        <w:jc w:val="center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ru-RU"/>
        </w:rPr>
      </w:pPr>
      <w:r w:rsidRPr="00FC5D0C">
        <w:rPr>
          <w:rFonts w:ascii="Times New Roman" w:eastAsia="Times New Roman" w:hAnsi="Times New Roman" w:cs="Times New Roman"/>
          <w:b/>
          <w:i/>
          <w:iCs/>
          <w:color w:val="393939"/>
          <w:sz w:val="24"/>
          <w:szCs w:val="24"/>
          <w:lang w:eastAsia="ru-RU"/>
        </w:rPr>
        <w:t>1.  Общие положения</w:t>
      </w:r>
    </w:p>
    <w:p w14:paraId="2F2C6F32" w14:textId="77777777" w:rsidR="00166F83" w:rsidRPr="00FC5D0C" w:rsidRDefault="00166F83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1.1</w:t>
      </w:r>
      <w:r w:rsidR="00C268D3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  <w:r w:rsidR="00FC5D0C" w:rsidRPr="00FC5D0C">
        <w:rPr>
          <w:rFonts w:ascii="Times New Roman" w:hAnsi="Times New Roman" w:cs="Times New Roman"/>
          <w:sz w:val="24"/>
          <w:szCs w:val="24"/>
        </w:rPr>
        <w:t xml:space="preserve"> </w:t>
      </w:r>
      <w:r w:rsidR="00C02C40">
        <w:rPr>
          <w:rFonts w:ascii="Times New Roman" w:hAnsi="Times New Roman" w:cs="Times New Roman"/>
          <w:sz w:val="24"/>
          <w:szCs w:val="24"/>
        </w:rPr>
        <w:t xml:space="preserve">Комиссия по судейскому арбитражу  </w:t>
      </w:r>
      <w:r w:rsidR="00FC5D0C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является структурным подразделением Всероссийской Федерации Самбо (далее- «ВФС»).</w:t>
      </w:r>
    </w:p>
    <w:p w14:paraId="56B298CB" w14:textId="77777777" w:rsidR="00166F83" w:rsidRPr="00FC5D0C" w:rsidRDefault="00166F83" w:rsidP="008A2D3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1.</w:t>
      </w:r>
      <w:r w:rsidR="00C268D3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2</w:t>
      </w:r>
      <w:r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. Руководство </w:t>
      </w:r>
      <w:r w:rsidR="00FC5D0C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</w:t>
      </w:r>
      <w:r w:rsid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ей</w:t>
      </w:r>
      <w:r w:rsidR="00FC5D0C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по судейскому арбитражу  </w:t>
      </w:r>
      <w:r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осуществляет Председатель, назначаемый Исполкомом ВФС. Члены </w:t>
      </w:r>
      <w:r w:rsidR="00FC5D0C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</w:t>
      </w:r>
      <w:r w:rsid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</w:t>
      </w:r>
      <w:r w:rsidR="00FC5D0C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по судейскому арбитражу  </w:t>
      </w:r>
      <w:r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утверждаются Исполкомом ВФС.</w:t>
      </w:r>
      <w:r w:rsidRPr="00FC5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C9677" w14:textId="77777777" w:rsidR="006A353A" w:rsidRPr="008A2D30" w:rsidRDefault="006A353A" w:rsidP="008A2D30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393939"/>
          <w:sz w:val="24"/>
          <w:szCs w:val="24"/>
          <w:lang w:eastAsia="ru-RU"/>
        </w:rPr>
      </w:pPr>
    </w:p>
    <w:p w14:paraId="3E450A3A" w14:textId="77777777" w:rsidR="00F43948" w:rsidRPr="008A2D30" w:rsidRDefault="00F43948" w:rsidP="008A2D30">
      <w:pPr>
        <w:spacing w:after="0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8A2D30">
        <w:rPr>
          <w:rFonts w:ascii="Times New Roman" w:eastAsia="Times New Roman" w:hAnsi="Times New Roman" w:cs="Times New Roman"/>
          <w:b/>
          <w:i/>
          <w:iCs/>
          <w:color w:val="393939"/>
          <w:sz w:val="24"/>
          <w:szCs w:val="24"/>
          <w:lang w:eastAsia="ru-RU"/>
        </w:rPr>
        <w:t xml:space="preserve">2. </w:t>
      </w:r>
      <w:r w:rsidR="00C268D3" w:rsidRPr="008A2D30">
        <w:rPr>
          <w:rFonts w:ascii="Times New Roman" w:eastAsia="Times New Roman" w:hAnsi="Times New Roman" w:cs="Times New Roman"/>
          <w:b/>
          <w:i/>
          <w:iCs/>
          <w:color w:val="393939"/>
          <w:sz w:val="24"/>
          <w:szCs w:val="24"/>
          <w:lang w:eastAsia="ru-RU"/>
        </w:rPr>
        <w:t>Ц</w:t>
      </w:r>
      <w:r w:rsidRPr="008A2D30">
        <w:rPr>
          <w:rFonts w:ascii="Times New Roman" w:eastAsia="Times New Roman" w:hAnsi="Times New Roman" w:cs="Times New Roman"/>
          <w:b/>
          <w:i/>
          <w:iCs/>
          <w:color w:val="393939"/>
          <w:sz w:val="24"/>
          <w:szCs w:val="24"/>
          <w:lang w:eastAsia="ru-RU"/>
        </w:rPr>
        <w:t xml:space="preserve">ели </w:t>
      </w:r>
    </w:p>
    <w:p w14:paraId="79A63958" w14:textId="7922A88C" w:rsidR="00F43948" w:rsidRPr="008A2D30" w:rsidRDefault="00F43948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8A2D3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2.1. Основной целью </w:t>
      </w:r>
      <w:r w:rsidR="00FC5D0C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</w:t>
      </w:r>
      <w:r w:rsid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</w:t>
      </w:r>
      <w:r w:rsidR="00FC5D0C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по судейскому </w:t>
      </w:r>
      <w:proofErr w:type="gramStart"/>
      <w:r w:rsidR="00FC5D0C" w:rsidRP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арбитражу  </w:t>
      </w:r>
      <w:r w:rsidRPr="008A2D3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является</w:t>
      </w:r>
      <w:proofErr w:type="gramEnd"/>
      <w:r w:rsidRPr="008A2D3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</w:t>
      </w:r>
      <w:r w:rsidR="00FC5D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рассмотрение </w:t>
      </w:r>
      <w:r w:rsidR="00203624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жалоб на решения и (или) бездействи</w:t>
      </w:r>
      <w:r w:rsidR="006A36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я</w:t>
      </w:r>
      <w:r w:rsidR="00203624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</w:t>
      </w:r>
      <w:r w:rsidR="00D475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</w:t>
      </w:r>
      <w:r w:rsidR="00D475D6" w:rsidRPr="00D475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Всероссийск</w:t>
      </w:r>
      <w:r w:rsidR="00D475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ой</w:t>
      </w:r>
      <w:r w:rsidR="00D475D6" w:rsidRPr="00D475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Коллеги</w:t>
      </w:r>
      <w:r w:rsidR="00D475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</w:t>
      </w:r>
      <w:r w:rsidR="00D475D6" w:rsidRPr="00D475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судей по самбо</w:t>
      </w:r>
      <w:r w:rsidR="00D475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(</w:t>
      </w:r>
      <w:r w:rsidR="00D475D6" w:rsidRPr="00D475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Судейской комиссии ВФС</w:t>
      </w:r>
      <w:r w:rsidR="00D475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)</w:t>
      </w:r>
      <w:r w:rsidR="00EB62A2" w:rsidRPr="00EB62A2">
        <w:t xml:space="preserve"> </w:t>
      </w:r>
      <w:r w:rsidR="00EB62A2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 (или) судей по схваткам на Чемпионатах (Первенствах) России по самбо</w:t>
      </w:r>
      <w:r w:rsidR="006A36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</w:p>
    <w:p w14:paraId="78F2E2D8" w14:textId="77777777" w:rsidR="0089772A" w:rsidRPr="008A2D30" w:rsidRDefault="0089772A" w:rsidP="008A2D30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393939"/>
          <w:sz w:val="24"/>
          <w:szCs w:val="24"/>
          <w:lang w:eastAsia="ru-RU"/>
        </w:rPr>
      </w:pPr>
    </w:p>
    <w:p w14:paraId="18F57EAB" w14:textId="77777777" w:rsidR="00AD13D0" w:rsidRPr="008A2D30" w:rsidRDefault="00F43948" w:rsidP="008A2D3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93939"/>
          <w:sz w:val="24"/>
          <w:szCs w:val="24"/>
          <w:lang w:eastAsia="ru-RU"/>
        </w:rPr>
      </w:pPr>
      <w:r w:rsidRPr="008A2D30">
        <w:rPr>
          <w:rFonts w:ascii="Times New Roman" w:eastAsia="Times New Roman" w:hAnsi="Times New Roman" w:cs="Times New Roman"/>
          <w:b/>
          <w:i/>
          <w:iCs/>
          <w:color w:val="393939"/>
          <w:sz w:val="24"/>
          <w:szCs w:val="24"/>
          <w:lang w:eastAsia="ru-RU"/>
        </w:rPr>
        <w:t>3.  </w:t>
      </w:r>
      <w:r w:rsidR="00AD13D0" w:rsidRPr="008A2D30">
        <w:rPr>
          <w:rFonts w:ascii="Times New Roman" w:eastAsia="Times New Roman" w:hAnsi="Times New Roman" w:cs="Times New Roman"/>
          <w:b/>
          <w:i/>
          <w:color w:val="393939"/>
          <w:sz w:val="24"/>
          <w:szCs w:val="24"/>
          <w:lang w:eastAsia="ru-RU"/>
        </w:rPr>
        <w:t xml:space="preserve">Порядок работы </w:t>
      </w:r>
    </w:p>
    <w:p w14:paraId="1D0925E3" w14:textId="77777777" w:rsidR="007D70DB" w:rsidRPr="00707FE8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8A2D3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3</w:t>
      </w:r>
      <w:r w:rsidR="00AD13D0" w:rsidRPr="008A2D30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1. 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Комиссия по судейскому </w:t>
      </w:r>
      <w:proofErr w:type="gramStart"/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арбитражу  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принимает</w:t>
      </w:r>
      <w:proofErr w:type="gramEnd"/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к рассмотрению вопросы, относящиеся к компетенции 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Комиссии по судейскому арбитражу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, после подачи председателю 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Комиссии по судейскому арбитражу  </w:t>
      </w:r>
      <w:r w:rsidR="006A36E8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жалобы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</w:p>
    <w:p w14:paraId="02FF3F0C" w14:textId="77777777" w:rsidR="007D70DB" w:rsidRPr="00707FE8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3.2. Анонимные </w:t>
      </w:r>
      <w:r w:rsidR="006A36E8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жалобы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не рассматриваются.</w:t>
      </w:r>
    </w:p>
    <w:p w14:paraId="15227113" w14:textId="69133F8C" w:rsidR="007D70DB" w:rsidRPr="00EB62A2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3.3. </w:t>
      </w:r>
      <w:r w:rsidR="006A36E8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Жалоба 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должн</w:t>
      </w:r>
      <w:r w:rsidR="006A36E8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а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быть направлен</w:t>
      </w:r>
      <w:r w:rsidR="006A36E8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а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в 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</w:t>
      </w:r>
      <w:r w:rsidR="009B7B6D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ю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по судейскому </w:t>
      </w:r>
      <w:proofErr w:type="gramStart"/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арбитражу  </w:t>
      </w:r>
      <w:r w:rsidR="006A36E8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в</w:t>
      </w:r>
      <w:proofErr w:type="gramEnd"/>
      <w:r w:rsidR="006A36E8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течение месяца со дня </w:t>
      </w:r>
      <w:r w:rsidR="006A36E8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принятия решения Судейской комиссией ВФС или</w:t>
      </w:r>
      <w:r w:rsidR="00B33803" w:rsidRPr="00EB62A2">
        <w:rPr>
          <w:rFonts w:ascii="Times New Roman" w:hAnsi="Times New Roman" w:cs="Times New Roman"/>
          <w:sz w:val="24"/>
          <w:szCs w:val="24"/>
        </w:rPr>
        <w:t xml:space="preserve"> </w:t>
      </w:r>
      <w:r w:rsidR="006A36E8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с</w:t>
      </w:r>
      <w:r w:rsidR="00B33803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о дня истечения месячного срока с момента обращения в Судейскую комиссию ВФС, если решения </w:t>
      </w:r>
      <w:r w:rsidR="00F86C65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по обращению </w:t>
      </w:r>
      <w:r w:rsidR="00B33803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принято  не было</w:t>
      </w:r>
      <w:r w:rsidR="00EB62A2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, и (или)</w:t>
      </w:r>
      <w:r w:rsidR="00EB62A2" w:rsidRPr="00EB62A2">
        <w:rPr>
          <w:rFonts w:ascii="Times New Roman" w:hAnsi="Times New Roman" w:cs="Times New Roman"/>
          <w:sz w:val="24"/>
          <w:szCs w:val="24"/>
        </w:rPr>
        <w:t xml:space="preserve"> </w:t>
      </w:r>
      <w:r w:rsidR="00EB62A2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EB62A2" w:rsidRPr="00EB62A2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EB62A2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Чемпионата (Первенства</w:t>
      </w:r>
      <w:r w:rsid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)</w:t>
      </w:r>
      <w:r w:rsidR="00EB62A2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России по самбо</w:t>
      </w:r>
      <w:r w:rsidR="00B33803"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  <w:r w:rsidRPr="00EB62A2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Доказательством своевременности отправления являются дата отправления сообщения по электронной почте или почтовый штемпель.</w:t>
      </w:r>
    </w:p>
    <w:p w14:paraId="6558A4D8" w14:textId="77777777" w:rsidR="007D70DB" w:rsidRPr="00707FE8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3.4. Срок принятия решения </w:t>
      </w:r>
      <w:r w:rsidR="009B7B6D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Комиссией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по судейскому арбитражу    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– не более 30 дней с момента </w:t>
      </w:r>
      <w:r w:rsidR="008F1368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поступления 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жалобы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</w:p>
    <w:p w14:paraId="14B8D321" w14:textId="77777777" w:rsidR="00AD13D0" w:rsidRPr="00707FE8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3.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5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. 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Решения 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Комиссии по судейскому арбитражу</w:t>
      </w:r>
      <w:r w:rsidR="009B7B6D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принимаются большинством голосов при наличии на заседании не менее половины ее членов. </w:t>
      </w:r>
    </w:p>
    <w:p w14:paraId="1188589B" w14:textId="77777777" w:rsidR="00AD13D0" w:rsidRPr="00707FE8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3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6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. Решения 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Комиссии по судейскому арбитражу</w:t>
      </w:r>
      <w:r w:rsidR="009B7B6D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могут быть приняты без проведения заседания путем проведения заочного голосования (опросным путем). Такое голосование может быть проведено путем обмена документами по электронной почте</w:t>
      </w:r>
      <w:r w:rsidR="00AE58C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или телефонной связи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</w:p>
    <w:p w14:paraId="36BBEDF4" w14:textId="77777777" w:rsidR="00F86C65" w:rsidRPr="00707FE8" w:rsidRDefault="008F1368" w:rsidP="00F86C65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3.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7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. 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По результатам рассмотрения жалобы</w:t>
      </w:r>
      <w:r w:rsidR="00F86C65" w:rsidRPr="00707FE8">
        <w:rPr>
          <w:rFonts w:ascii="Times New Roman" w:hAnsi="Times New Roman" w:cs="Times New Roman"/>
          <w:sz w:val="24"/>
          <w:szCs w:val="24"/>
        </w:rPr>
        <w:t xml:space="preserve"> 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Комиссия по судейскому арбитражу вправе:</w:t>
      </w:r>
    </w:p>
    <w:p w14:paraId="62A47398" w14:textId="77777777" w:rsidR="00F86C65" w:rsidRPr="00B82191" w:rsidRDefault="00F86C65" w:rsidP="00F86C6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82191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-</w:t>
      </w:r>
      <w:r w:rsidR="00203624" w:rsidRPr="00B82191">
        <w:rPr>
          <w:rFonts w:ascii="Times New Roman" w:hAnsi="Times New Roman" w:cs="Times New Roman"/>
          <w:sz w:val="24"/>
          <w:szCs w:val="24"/>
        </w:rPr>
        <w:t xml:space="preserve"> оставить решение </w:t>
      </w:r>
      <w:r w:rsidRPr="00B82191">
        <w:rPr>
          <w:rFonts w:ascii="Times New Roman" w:hAnsi="Times New Roman" w:cs="Times New Roman"/>
          <w:sz w:val="24"/>
          <w:szCs w:val="24"/>
        </w:rPr>
        <w:t xml:space="preserve">Судейской комиссии ВФС </w:t>
      </w:r>
      <w:r w:rsidR="00203624" w:rsidRPr="00B82191">
        <w:rPr>
          <w:rFonts w:ascii="Times New Roman" w:hAnsi="Times New Roman" w:cs="Times New Roman"/>
          <w:sz w:val="24"/>
          <w:szCs w:val="24"/>
        </w:rPr>
        <w:t>без изменения, жалобу без удовлетворения;</w:t>
      </w:r>
    </w:p>
    <w:p w14:paraId="59F372C5" w14:textId="77777777" w:rsidR="00203624" w:rsidRPr="00B82191" w:rsidRDefault="00F86C65" w:rsidP="00F86C6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82191">
        <w:rPr>
          <w:rFonts w:ascii="Times New Roman" w:hAnsi="Times New Roman" w:cs="Times New Roman"/>
          <w:sz w:val="24"/>
          <w:szCs w:val="24"/>
        </w:rPr>
        <w:t xml:space="preserve">- </w:t>
      </w:r>
      <w:r w:rsidR="00203624" w:rsidRPr="00B82191">
        <w:rPr>
          <w:rFonts w:ascii="Times New Roman" w:hAnsi="Times New Roman" w:cs="Times New Roman"/>
          <w:sz w:val="24"/>
          <w:szCs w:val="24"/>
        </w:rPr>
        <w:t>отменить или изменить решение</w:t>
      </w:r>
      <w:r w:rsidRPr="00B82191">
        <w:rPr>
          <w:rFonts w:ascii="Times New Roman" w:hAnsi="Times New Roman" w:cs="Times New Roman"/>
          <w:sz w:val="24"/>
          <w:szCs w:val="24"/>
        </w:rPr>
        <w:t xml:space="preserve"> Судейской комиссии ВФС</w:t>
      </w:r>
      <w:r w:rsidR="00203624" w:rsidRPr="00B82191">
        <w:rPr>
          <w:rFonts w:ascii="Times New Roman" w:hAnsi="Times New Roman" w:cs="Times New Roman"/>
          <w:sz w:val="24"/>
          <w:szCs w:val="24"/>
        </w:rPr>
        <w:t xml:space="preserve"> полностью или в части и принять новое решение;</w:t>
      </w:r>
    </w:p>
    <w:p w14:paraId="190F0CE1" w14:textId="1FCFC372" w:rsidR="00B82191" w:rsidRPr="00B82191" w:rsidRDefault="00F86C65" w:rsidP="00F86C6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82191">
        <w:rPr>
          <w:rFonts w:ascii="Times New Roman" w:hAnsi="Times New Roman" w:cs="Times New Roman"/>
          <w:sz w:val="24"/>
          <w:szCs w:val="24"/>
        </w:rPr>
        <w:t xml:space="preserve">- принять решение по жалобе, если Судейской комиссией ВФС не было принято </w:t>
      </w:r>
      <w:proofErr w:type="gramStart"/>
      <w:r w:rsidRPr="00B82191">
        <w:rPr>
          <w:rFonts w:ascii="Times New Roman" w:hAnsi="Times New Roman" w:cs="Times New Roman"/>
          <w:sz w:val="24"/>
          <w:szCs w:val="24"/>
        </w:rPr>
        <w:t>решени</w:t>
      </w:r>
      <w:r w:rsidR="008B7AD7" w:rsidRPr="00B82191">
        <w:rPr>
          <w:rFonts w:ascii="Times New Roman" w:hAnsi="Times New Roman" w:cs="Times New Roman"/>
          <w:sz w:val="24"/>
          <w:szCs w:val="24"/>
        </w:rPr>
        <w:t>я</w:t>
      </w:r>
      <w:r w:rsidRPr="00B82191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B82191">
        <w:rPr>
          <w:rFonts w:ascii="Times New Roman" w:hAnsi="Times New Roman" w:cs="Times New Roman"/>
          <w:sz w:val="24"/>
          <w:szCs w:val="24"/>
        </w:rPr>
        <w:t xml:space="preserve"> обращению</w:t>
      </w:r>
      <w:r w:rsidR="00B82191" w:rsidRPr="00B82191">
        <w:rPr>
          <w:rFonts w:ascii="Times New Roman" w:hAnsi="Times New Roman" w:cs="Times New Roman"/>
          <w:sz w:val="24"/>
          <w:szCs w:val="24"/>
        </w:rPr>
        <w:t>;</w:t>
      </w:r>
    </w:p>
    <w:p w14:paraId="02A10629" w14:textId="77777777" w:rsidR="00B82191" w:rsidRPr="00B82191" w:rsidRDefault="00B82191" w:rsidP="00F86C6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82191">
        <w:rPr>
          <w:rFonts w:ascii="Times New Roman" w:hAnsi="Times New Roman" w:cs="Times New Roman"/>
          <w:sz w:val="24"/>
          <w:szCs w:val="24"/>
        </w:rPr>
        <w:t>- принять решение по жалобе</w:t>
      </w:r>
      <w:r w:rsidRPr="00B82191">
        <w:rPr>
          <w:rFonts w:ascii="Times New Roman" w:hAnsi="Times New Roman" w:cs="Times New Roman"/>
          <w:sz w:val="24"/>
          <w:szCs w:val="24"/>
        </w:rPr>
        <w:t xml:space="preserve"> </w:t>
      </w:r>
      <w:r w:rsidRPr="00B82191">
        <w:rPr>
          <w:rFonts w:ascii="Times New Roman" w:hAnsi="Times New Roman" w:cs="Times New Roman"/>
          <w:sz w:val="24"/>
          <w:szCs w:val="24"/>
        </w:rPr>
        <w:t xml:space="preserve">на решения и (или) </w:t>
      </w:r>
      <w:proofErr w:type="gramStart"/>
      <w:r w:rsidRPr="00B82191">
        <w:rPr>
          <w:rFonts w:ascii="Times New Roman" w:hAnsi="Times New Roman" w:cs="Times New Roman"/>
          <w:sz w:val="24"/>
          <w:szCs w:val="24"/>
        </w:rPr>
        <w:t>бездействия  судей</w:t>
      </w:r>
      <w:proofErr w:type="gramEnd"/>
      <w:r w:rsidRPr="00B82191">
        <w:rPr>
          <w:rFonts w:ascii="Times New Roman" w:hAnsi="Times New Roman" w:cs="Times New Roman"/>
          <w:sz w:val="24"/>
          <w:szCs w:val="24"/>
        </w:rPr>
        <w:t xml:space="preserve"> по схваткам на Чемпионатах (Первенствах) России по самбо</w:t>
      </w:r>
      <w:r w:rsidRPr="00B82191">
        <w:rPr>
          <w:rFonts w:ascii="Times New Roman" w:hAnsi="Times New Roman" w:cs="Times New Roman"/>
          <w:sz w:val="24"/>
          <w:szCs w:val="24"/>
        </w:rPr>
        <w:t>.</w:t>
      </w:r>
    </w:p>
    <w:p w14:paraId="6B86E6A0" w14:textId="72459931" w:rsidR="00F86C65" w:rsidRPr="00B82191" w:rsidRDefault="00B82191" w:rsidP="00F86C65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8219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86C65" w:rsidRPr="00B82191">
        <w:rPr>
          <w:rFonts w:ascii="Times New Roman" w:hAnsi="Times New Roman" w:cs="Times New Roman"/>
          <w:sz w:val="24"/>
          <w:szCs w:val="24"/>
        </w:rPr>
        <w:t>иды санкций и их 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C65" w:rsidRPr="00B82191">
        <w:rPr>
          <w:rFonts w:ascii="Times New Roman" w:hAnsi="Times New Roman" w:cs="Times New Roman"/>
          <w:sz w:val="24"/>
          <w:szCs w:val="24"/>
        </w:rPr>
        <w:t xml:space="preserve">(срок) определяются Комиссией по судейскому </w:t>
      </w:r>
      <w:proofErr w:type="gramStart"/>
      <w:r w:rsidR="00F86C65" w:rsidRPr="00B82191">
        <w:rPr>
          <w:rFonts w:ascii="Times New Roman" w:hAnsi="Times New Roman" w:cs="Times New Roman"/>
          <w:sz w:val="24"/>
          <w:szCs w:val="24"/>
        </w:rPr>
        <w:t>арбитражу  согласно</w:t>
      </w:r>
      <w:proofErr w:type="gramEnd"/>
      <w:r w:rsidR="00F86C65" w:rsidRPr="00B82191">
        <w:rPr>
          <w:rFonts w:ascii="Times New Roman" w:hAnsi="Times New Roman" w:cs="Times New Roman"/>
          <w:sz w:val="24"/>
          <w:szCs w:val="24"/>
        </w:rPr>
        <w:t xml:space="preserve"> тяжести совершенного нарушения.</w:t>
      </w:r>
    </w:p>
    <w:p w14:paraId="314A7A04" w14:textId="77777777" w:rsidR="00AD13D0" w:rsidRPr="00707FE8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3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8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. Решения 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Комиссии по судейскому арбитражу 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оформляются протоколом.  Протокол подписывается председателем и секретарем 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Комиссии по судейскому арбитражу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 В протоколе о результатах заочного голосования должны быть указаны: дата, до которой принимались документы, содержащие сведения о голосовании;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голосов.</w:t>
      </w:r>
    </w:p>
    <w:p w14:paraId="1137C8E4" w14:textId="77777777" w:rsidR="00AD13D0" w:rsidRPr="00707FE8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3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9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. Оформленный протокол представляется в Исполком ВФС не </w:t>
      </w:r>
      <w:proofErr w:type="gramStart"/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позднее  5</w:t>
      </w:r>
      <w:proofErr w:type="gramEnd"/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-ти  дней после заседания (проведения заочного голосования). </w:t>
      </w:r>
    </w:p>
    <w:p w14:paraId="242299B6" w14:textId="77777777" w:rsidR="00AD13D0" w:rsidRPr="00707FE8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3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1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0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 На заседания</w:t>
      </w:r>
      <w:r w:rsidR="00C02C40" w:rsidRPr="00707FE8">
        <w:rPr>
          <w:rFonts w:ascii="Times New Roman" w:hAnsi="Times New Roman" w:cs="Times New Roman"/>
          <w:sz w:val="24"/>
          <w:szCs w:val="24"/>
        </w:rPr>
        <w:t xml:space="preserve"> </w:t>
      </w:r>
      <w:r w:rsidR="00C02C4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Комиссии по судейскому арбитражу 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могут приглашаться заинтересованные лица, чье участие в заседаниях необходимо для принятия объективных решений по вопросам повестки дня</w:t>
      </w:r>
      <w:r w:rsidR="00B31D44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, или от них могут запрашиваться объяснения и 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необходимые материалы</w:t>
      </w:r>
      <w:r w:rsidR="00AD13D0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  <w:r w:rsidR="00B31D44" w:rsidRPr="00707FE8">
        <w:rPr>
          <w:rFonts w:ascii="Times New Roman" w:hAnsi="Times New Roman" w:cs="Times New Roman"/>
          <w:sz w:val="24"/>
          <w:szCs w:val="24"/>
        </w:rPr>
        <w:t xml:space="preserve"> </w:t>
      </w:r>
      <w:r w:rsidR="00B31D44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Отсутствие на заседании </w:t>
      </w:r>
      <w:r w:rsidR="009B7B6D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Комиссии по судейскому </w:t>
      </w:r>
      <w:proofErr w:type="gramStart"/>
      <w:r w:rsidR="009B7B6D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арбитражу  </w:t>
      </w:r>
      <w:r w:rsidR="00B31D44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приглашенных</w:t>
      </w:r>
      <w:proofErr w:type="gramEnd"/>
      <w:r w:rsidR="00B31D44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лиц либо их полномочных представителей не является основанием для переноса заседания или отказа в рассмотрении вопроса.</w:t>
      </w:r>
    </w:p>
    <w:p w14:paraId="5E6FAE83" w14:textId="77777777" w:rsidR="008E4949" w:rsidRPr="00707FE8" w:rsidRDefault="007D70DB" w:rsidP="008A2D30">
      <w:pPr>
        <w:spacing w:before="60" w:after="6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3</w:t>
      </w:r>
      <w:r w:rsidR="008E4949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  <w:r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1</w:t>
      </w:r>
      <w:r w:rsidR="00F86C65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1</w:t>
      </w:r>
      <w:r w:rsidR="008E4949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. Решения, принятые </w:t>
      </w:r>
      <w:r w:rsidR="009B7B6D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Комиссией по судейскому арбитражу</w:t>
      </w:r>
      <w:r w:rsidR="008E4949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, могут быть обжалованы в Исполком ВФС</w:t>
      </w:r>
      <w:r w:rsidR="00707FE8" w:rsidRPr="00707FE8">
        <w:t xml:space="preserve"> </w:t>
      </w:r>
      <w:r w:rsidR="00707FE8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в течение месяца со дня принятия решения</w:t>
      </w:r>
      <w:r w:rsidR="008E4949" w:rsidRPr="00707FE8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</w:t>
      </w:r>
    </w:p>
    <w:p w14:paraId="7D86B7CB" w14:textId="77777777" w:rsidR="000F5AAE" w:rsidRPr="00707FE8" w:rsidRDefault="000F5AAE" w:rsidP="000F5AAE">
      <w:pPr>
        <w:spacing w:before="60" w:after="60"/>
        <w:jc w:val="center"/>
        <w:rPr>
          <w:rFonts w:ascii="Times New Roman" w:eastAsia="Times New Roman" w:hAnsi="Times New Roman" w:cs="Times New Roman"/>
          <w:b/>
          <w:i/>
          <w:color w:val="393939"/>
          <w:sz w:val="24"/>
          <w:szCs w:val="24"/>
          <w:lang w:eastAsia="ru-RU"/>
        </w:rPr>
      </w:pPr>
    </w:p>
    <w:p w14:paraId="3445EFA4" w14:textId="77777777" w:rsidR="000F5AAE" w:rsidRDefault="000F5AAE" w:rsidP="000F5AAE">
      <w:pPr>
        <w:spacing w:before="60" w:after="60"/>
        <w:jc w:val="center"/>
        <w:rPr>
          <w:rFonts w:ascii="Times New Roman" w:eastAsia="Times New Roman" w:hAnsi="Times New Roman" w:cs="Times New Roman"/>
          <w:b/>
          <w:i/>
          <w:color w:val="393939"/>
          <w:sz w:val="24"/>
          <w:szCs w:val="24"/>
          <w:lang w:eastAsia="ru-RU"/>
        </w:rPr>
      </w:pPr>
    </w:p>
    <w:sectPr w:rsidR="000F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F48C3"/>
    <w:multiLevelType w:val="hybridMultilevel"/>
    <w:tmpl w:val="C73E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48"/>
    <w:rsid w:val="00042CEB"/>
    <w:rsid w:val="000F5AAE"/>
    <w:rsid w:val="00166F83"/>
    <w:rsid w:val="001D0AEA"/>
    <w:rsid w:val="00203624"/>
    <w:rsid w:val="002137BA"/>
    <w:rsid w:val="002820F4"/>
    <w:rsid w:val="003566FE"/>
    <w:rsid w:val="00392B5C"/>
    <w:rsid w:val="003E7505"/>
    <w:rsid w:val="003F2467"/>
    <w:rsid w:val="00412C76"/>
    <w:rsid w:val="004822F9"/>
    <w:rsid w:val="004B075B"/>
    <w:rsid w:val="00504F1B"/>
    <w:rsid w:val="005217F0"/>
    <w:rsid w:val="00553D67"/>
    <w:rsid w:val="006A353A"/>
    <w:rsid w:val="006A36E8"/>
    <w:rsid w:val="00707FE8"/>
    <w:rsid w:val="007C0372"/>
    <w:rsid w:val="007D70DB"/>
    <w:rsid w:val="00823143"/>
    <w:rsid w:val="0089772A"/>
    <w:rsid w:val="008A2D30"/>
    <w:rsid w:val="008B7AD7"/>
    <w:rsid w:val="008E4949"/>
    <w:rsid w:val="008F1368"/>
    <w:rsid w:val="00967881"/>
    <w:rsid w:val="009B7B6D"/>
    <w:rsid w:val="00A966A0"/>
    <w:rsid w:val="00AC005B"/>
    <w:rsid w:val="00AD13D0"/>
    <w:rsid w:val="00AE58C5"/>
    <w:rsid w:val="00AF38B6"/>
    <w:rsid w:val="00B15719"/>
    <w:rsid w:val="00B31D44"/>
    <w:rsid w:val="00B3204C"/>
    <w:rsid w:val="00B33803"/>
    <w:rsid w:val="00B70784"/>
    <w:rsid w:val="00B82191"/>
    <w:rsid w:val="00C02C40"/>
    <w:rsid w:val="00C268D3"/>
    <w:rsid w:val="00D475D6"/>
    <w:rsid w:val="00D97D0A"/>
    <w:rsid w:val="00EB086C"/>
    <w:rsid w:val="00EB62A2"/>
    <w:rsid w:val="00F0565F"/>
    <w:rsid w:val="00F43948"/>
    <w:rsid w:val="00F86C65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23DC"/>
  <w15:docId w15:val="{54B8B619-510A-436E-9B35-DB5E0440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0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966A0"/>
    <w:pPr>
      <w:spacing w:after="0" w:line="240" w:lineRule="auto"/>
      <w:ind w:firstLine="709"/>
    </w:pPr>
    <w:rPr>
      <w:rFonts w:ascii="Times New Roman" w:eastAsia="Calibri" w:hAnsi="Times New Roman" w:cs="Times New Roman"/>
    </w:rPr>
  </w:style>
  <w:style w:type="table" w:styleId="a6">
    <w:name w:val="Table Grid"/>
    <w:basedOn w:val="a1"/>
    <w:uiPriority w:val="59"/>
    <w:rsid w:val="00EB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B086C"/>
    <w:pPr>
      <w:ind w:left="720"/>
      <w:contextualSpacing/>
    </w:pPr>
  </w:style>
  <w:style w:type="paragraph" w:customStyle="1" w:styleId="ConsPlusNormal">
    <w:name w:val="ConsPlusNormal"/>
    <w:rsid w:val="00203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84E5-F178-482C-BE56-1CB19963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Asus</cp:lastModifiedBy>
  <cp:revision>2</cp:revision>
  <cp:lastPrinted>2017-05-10T10:46:00Z</cp:lastPrinted>
  <dcterms:created xsi:type="dcterms:W3CDTF">2022-03-30T07:44:00Z</dcterms:created>
  <dcterms:modified xsi:type="dcterms:W3CDTF">2022-03-30T07:44:00Z</dcterms:modified>
</cp:coreProperties>
</file>