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E" w:rsidRPr="0041753E" w:rsidRDefault="0041753E" w:rsidP="00417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53E">
        <w:rPr>
          <w:rFonts w:ascii="Times New Roman" w:hAnsi="Times New Roman" w:cs="Times New Roman"/>
          <w:b/>
          <w:sz w:val="24"/>
          <w:szCs w:val="24"/>
        </w:rPr>
        <w:t>ПАМЯТКА ДЛЯ СУДЕЙ</w:t>
      </w:r>
    </w:p>
    <w:p w:rsidR="0041753E" w:rsidRDefault="0041753E" w:rsidP="00C4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53E">
        <w:rPr>
          <w:rFonts w:ascii="Times New Roman" w:hAnsi="Times New Roman" w:cs="Times New Roman"/>
          <w:b/>
          <w:sz w:val="24"/>
          <w:szCs w:val="24"/>
        </w:rPr>
        <w:t xml:space="preserve">при заключении договора </w:t>
      </w:r>
      <w:r w:rsidR="00F427FF">
        <w:rPr>
          <w:rFonts w:ascii="Times New Roman" w:hAnsi="Times New Roman" w:cs="Times New Roman"/>
          <w:b/>
          <w:sz w:val="24"/>
          <w:szCs w:val="24"/>
        </w:rPr>
        <w:t>об оказании</w:t>
      </w:r>
      <w:r w:rsidRPr="00417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3E">
        <w:rPr>
          <w:rFonts w:ascii="Times New Roman" w:eastAsia="Times New Roman" w:hAnsi="Times New Roman"/>
          <w:b/>
          <w:lang w:eastAsia="ru-RU"/>
        </w:rPr>
        <w:t>услуг судейства при проведении соревнований</w:t>
      </w:r>
    </w:p>
    <w:p w:rsidR="00C4528E" w:rsidRDefault="00C4528E" w:rsidP="00C452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D450F" w:rsidTr="008D450F">
        <w:tc>
          <w:tcPr>
            <w:tcW w:w="10137" w:type="dxa"/>
            <w:shd w:val="clear" w:color="auto" w:fill="92D050"/>
          </w:tcPr>
          <w:p w:rsidR="008D450F" w:rsidRPr="008D450F" w:rsidRDefault="001E5C07" w:rsidP="0041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9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D450F" w:rsidRPr="008D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ПРОЕЗД: </w:t>
            </w:r>
          </w:p>
        </w:tc>
      </w:tr>
    </w:tbl>
    <w:p w:rsidR="008D450F" w:rsidRDefault="008D450F" w:rsidP="004175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BC8" w:rsidRPr="001B1F35" w:rsidRDefault="002F5731" w:rsidP="001B1F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F35">
        <w:rPr>
          <w:rFonts w:ascii="Times New Roman" w:hAnsi="Times New Roman" w:cs="Times New Roman"/>
          <w:sz w:val="24"/>
          <w:szCs w:val="24"/>
        </w:rPr>
        <w:t>При покупке билетов н</w:t>
      </w:r>
      <w:r w:rsidR="00B24BC8" w:rsidRPr="001B1F35">
        <w:rPr>
          <w:rFonts w:ascii="Times New Roman" w:hAnsi="Times New Roman" w:cs="Times New Roman"/>
          <w:sz w:val="24"/>
          <w:szCs w:val="24"/>
        </w:rPr>
        <w:t>еобходимо выбирать наиболее логичный маршрут:  проезд с наименьшим количеством пересадок и по наиболее короткому маршруту путей автомобильного, железнодорожного и авиасообщения Российской Федерации  – от места жительства/постоянной работы/регистрации к месту проведения мероприятия и обратно.</w:t>
      </w:r>
      <w:r w:rsidR="003D64FE" w:rsidRPr="001B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FE" w:rsidRDefault="003D64FE" w:rsidP="001B1F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F35">
        <w:rPr>
          <w:rFonts w:ascii="Times New Roman" w:hAnsi="Times New Roman" w:cs="Times New Roman"/>
          <w:sz w:val="24"/>
          <w:szCs w:val="24"/>
        </w:rPr>
        <w:t>При покупке билетов с помощью банковских карт предпочтительно произ</w:t>
      </w:r>
      <w:r w:rsidR="00CF4985">
        <w:rPr>
          <w:rFonts w:ascii="Times New Roman" w:hAnsi="Times New Roman" w:cs="Times New Roman"/>
          <w:sz w:val="24"/>
          <w:szCs w:val="24"/>
        </w:rPr>
        <w:t xml:space="preserve">водить </w:t>
      </w:r>
      <w:r w:rsidRPr="001B1F35">
        <w:rPr>
          <w:rFonts w:ascii="Times New Roman" w:hAnsi="Times New Roman" w:cs="Times New Roman"/>
          <w:sz w:val="24"/>
          <w:szCs w:val="24"/>
        </w:rPr>
        <w:t>оплату с карточки самого</w:t>
      </w:r>
      <w:r w:rsidR="00413EDC">
        <w:rPr>
          <w:rFonts w:ascii="Times New Roman" w:hAnsi="Times New Roman" w:cs="Times New Roman"/>
          <w:sz w:val="24"/>
          <w:szCs w:val="24"/>
        </w:rPr>
        <w:t xml:space="preserve"> пассажира (спортивного судьи), но допускается оплата билета и другими лицами.</w:t>
      </w:r>
    </w:p>
    <w:p w:rsidR="00CE67DF" w:rsidRDefault="00CE67DF" w:rsidP="001B1F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билеты лучше на официальных сайтах 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ж/д компаний</w:t>
      </w:r>
      <w:r w:rsidR="00413EFE">
        <w:rPr>
          <w:rFonts w:ascii="Times New Roman" w:hAnsi="Times New Roman" w:cs="Times New Roman"/>
          <w:sz w:val="24"/>
          <w:szCs w:val="24"/>
        </w:rPr>
        <w:t xml:space="preserve">, </w:t>
      </w:r>
      <w:r w:rsidR="00CA4E23">
        <w:rPr>
          <w:rFonts w:ascii="Times New Roman" w:hAnsi="Times New Roman" w:cs="Times New Roman"/>
          <w:sz w:val="24"/>
          <w:szCs w:val="24"/>
        </w:rPr>
        <w:t>без посредников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7DF" w:rsidRDefault="00CE67DF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официальных сайтов наиболее распространенных компаний-перевозчиков в помощь: </w:t>
      </w:r>
    </w:p>
    <w:p w:rsidR="00CE67DF" w:rsidRDefault="00CE67DF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РЖД – Российские железные дороги: </w:t>
      </w:r>
      <w:hyperlink r:id="rId8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http://www.rzd.ru/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для покупки билета требуется несложная регистрация</w:t>
      </w:r>
      <w:r w:rsidR="00F21FAE">
        <w:rPr>
          <w:rFonts w:ascii="Times New Roman" w:hAnsi="Times New Roman" w:cs="Times New Roman"/>
          <w:sz w:val="24"/>
          <w:szCs w:val="24"/>
        </w:rPr>
        <w:t xml:space="preserve"> (открытие личного кабинета); </w:t>
      </w:r>
    </w:p>
    <w:p w:rsidR="00F21FAE" w:rsidRDefault="00F21FAE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Аэрофлот Российские авиалинии </w:t>
      </w:r>
      <w:hyperlink r:id="rId9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https://www.aeroflot.ru/ru-ru</w:t>
        </w:r>
      </w:hyperlink>
    </w:p>
    <w:p w:rsidR="00CA4E23" w:rsidRDefault="00F21FAE" w:rsidP="00CA4E23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Россия: </w:t>
      </w:r>
      <w:hyperlink r:id="rId10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https://www.rossiya-airlines.com/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AE" w:rsidRPr="00CA4E23" w:rsidRDefault="00F21FAE" w:rsidP="00CA4E23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A4E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4E23">
        <w:rPr>
          <w:rFonts w:ascii="Times New Roman" w:hAnsi="Times New Roman" w:cs="Times New Roman"/>
          <w:sz w:val="24"/>
          <w:szCs w:val="24"/>
        </w:rPr>
        <w:t xml:space="preserve">7 Авиалинии: </w:t>
      </w:r>
      <w:hyperlink r:id="rId11" w:history="1">
        <w:r w:rsidRPr="00CA4E23">
          <w:rPr>
            <w:rStyle w:val="a3"/>
            <w:rFonts w:ascii="Times New Roman" w:hAnsi="Times New Roman" w:cs="Times New Roman"/>
            <w:sz w:val="24"/>
            <w:szCs w:val="24"/>
          </w:rPr>
          <w:t>https://www.s7.ru/</w:t>
        </w:r>
      </w:hyperlink>
      <w:r w:rsidRPr="00CA4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AE" w:rsidRDefault="00F21FAE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Уральские авиалинии: </w:t>
      </w:r>
      <w:hyperlink r:id="rId12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https://www.uralairlines.ru/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AE" w:rsidRDefault="00F21FAE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ЮТэйр</w:t>
      </w:r>
      <w:proofErr w:type="spellEnd"/>
      <w:r w:rsidR="00000982" w:rsidRPr="000009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0982">
        <w:rPr>
          <w:rFonts w:ascii="Times New Roman" w:hAnsi="Times New Roman" w:cs="Times New Roman"/>
          <w:sz w:val="24"/>
          <w:szCs w:val="24"/>
          <w:lang w:val="en-US"/>
        </w:rPr>
        <w:t>Utair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https://www.utair.ru/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23" w:rsidRDefault="00CA4E23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Победа: </w:t>
      </w:r>
      <w:hyperlink r:id="rId14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https://www.pobeda.aero/</w:t>
        </w:r>
      </w:hyperlink>
    </w:p>
    <w:p w:rsidR="00F21FAE" w:rsidRDefault="003E17B3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</w:t>
      </w:r>
      <w:r w:rsidR="00000982">
        <w:rPr>
          <w:rFonts w:ascii="Times New Roman" w:hAnsi="Times New Roman" w:cs="Times New Roman"/>
          <w:sz w:val="24"/>
          <w:szCs w:val="24"/>
        </w:rPr>
        <w:t>акомпания Северный ветер</w:t>
      </w:r>
      <w:r w:rsidR="00000982" w:rsidRPr="000009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0982">
        <w:rPr>
          <w:rFonts w:ascii="Times New Roman" w:hAnsi="Times New Roman" w:cs="Times New Roman"/>
          <w:sz w:val="24"/>
          <w:szCs w:val="24"/>
          <w:lang w:val="en-US"/>
        </w:rPr>
        <w:t>Nordwind</w:t>
      </w:r>
      <w:proofErr w:type="spellEnd"/>
      <w:r w:rsidR="00000982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000982"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https://nordwindairlines.ru/</w:t>
        </w:r>
      </w:hyperlink>
      <w:r w:rsidR="0000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82" w:rsidRPr="00024EC9" w:rsidRDefault="00000982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Пегас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Pegas</w:t>
      </w:r>
      <w:proofErr w:type="spellEnd"/>
      <w:r w:rsidRPr="00000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000982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371B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71B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pegasfly</w:t>
        </w:r>
        <w:proofErr w:type="spellEnd"/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1B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00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0" w:rsidRDefault="00CC5980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Ямал: </w:t>
      </w:r>
      <w:hyperlink r:id="rId17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http://www.yamal.aero/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0" w:rsidRDefault="00CC5980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НордСтар</w:t>
      </w:r>
      <w:proofErr w:type="spellEnd"/>
      <w:r w:rsidRPr="00CC598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NordStar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https://www.nordstar.ru/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0" w:rsidRDefault="00CC5980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Якутия </w:t>
      </w:r>
      <w:hyperlink r:id="rId19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http://www.yakutia.aero/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80" w:rsidRPr="004B0CE6" w:rsidRDefault="004B0CE6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4B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Вингс</w:t>
      </w:r>
      <w:proofErr w:type="spellEnd"/>
      <w:r w:rsidRPr="004B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Авиалинии</w:t>
      </w:r>
      <w:r w:rsidRPr="004B0CE6">
        <w:rPr>
          <w:rFonts w:ascii="Times New Roman" w:hAnsi="Times New Roman" w:cs="Times New Roman"/>
          <w:sz w:val="24"/>
          <w:szCs w:val="24"/>
          <w:lang w:val="en-US"/>
        </w:rPr>
        <w:t xml:space="preserve">/Red Wings Airlines: </w:t>
      </w:r>
      <w:r w:rsidR="002A1292">
        <w:fldChar w:fldCharType="begin"/>
      </w:r>
      <w:r w:rsidR="002A1292" w:rsidRPr="002A1292">
        <w:rPr>
          <w:lang w:val="en-US"/>
        </w:rPr>
        <w:instrText xml:space="preserve"> HYPERLINK "https://flyredwings.com/" </w:instrText>
      </w:r>
      <w:r w:rsidR="002A1292">
        <w:fldChar w:fldCharType="separate"/>
      </w:r>
      <w:r w:rsidRPr="00371B6B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https://flyredwings.com/</w:t>
      </w:r>
      <w:r w:rsidR="002A1292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B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1FAE" w:rsidRDefault="00CA752A" w:rsidP="00CE67D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Нордавия</w:t>
      </w:r>
      <w:proofErr w:type="spellEnd"/>
      <w:r w:rsidRPr="00CA752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Nordavia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https://www.nordavia.ru/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35" w:rsidRPr="00024EC9" w:rsidRDefault="00CA752A" w:rsidP="00024EC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Саратовские авиалинии: </w:t>
      </w:r>
      <w:hyperlink r:id="rId21" w:history="1">
        <w:r w:rsidRPr="00371B6B">
          <w:rPr>
            <w:rStyle w:val="a3"/>
            <w:rFonts w:ascii="Times New Roman" w:hAnsi="Times New Roman" w:cs="Times New Roman"/>
            <w:sz w:val="24"/>
            <w:szCs w:val="24"/>
          </w:rPr>
          <w:t>http://www.saratovairlines.ru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23" w:rsidRPr="00CA4E23" w:rsidRDefault="00CA4E23" w:rsidP="001B1F35">
      <w:pPr>
        <w:pStyle w:val="a6"/>
        <w:spacing w:after="0"/>
        <w:rPr>
          <w:rFonts w:ascii="Times New Roman" w:hAnsi="Times New Roman" w:cs="Times New Roman"/>
          <w:sz w:val="12"/>
          <w:szCs w:val="12"/>
        </w:rPr>
      </w:pPr>
    </w:p>
    <w:p w:rsidR="00B24BC8" w:rsidRPr="002F5731" w:rsidRDefault="001B1F35" w:rsidP="002F573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731">
        <w:rPr>
          <w:rFonts w:eastAsia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-4445</wp:posOffset>
            </wp:positionV>
            <wp:extent cx="209550" cy="209550"/>
            <wp:effectExtent l="0" t="0" r="0" b="0"/>
            <wp:wrapNone/>
            <wp:docPr id="5" name="Рисунок 5" descr="J:\FGU USM основное  03.11.2012\Зеленая га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FGU USM основное  03.11.2012\Зеленая галочка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731">
        <w:rPr>
          <w:rFonts w:eastAsia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361950</wp:posOffset>
            </wp:positionV>
            <wp:extent cx="209550" cy="209550"/>
            <wp:effectExtent l="0" t="0" r="0" b="0"/>
            <wp:wrapNone/>
            <wp:docPr id="8" name="Рисунок 8" descr="J:\FGU USM основное  03.11.2012\Зеленая га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FGU USM основное  03.11.2012\Зеленая галочка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Железнодорожный транспорт</w:t>
      </w:r>
      <w:r w:rsidR="00B24BC8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208F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856A56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в купейном, плацкартном </w:t>
      </w:r>
      <w:r w:rsidR="00B24BC8" w:rsidRPr="002F5731">
        <w:rPr>
          <w:rFonts w:ascii="Times New Roman" w:eastAsia="Times New Roman" w:hAnsi="Times New Roman"/>
          <w:sz w:val="24"/>
          <w:szCs w:val="24"/>
          <w:lang w:eastAsia="ru-RU"/>
        </w:rPr>
        <w:t>вагоне</w:t>
      </w:r>
      <w:r w:rsidR="00856A56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вагоне с местами для сидения</w:t>
      </w:r>
      <w:r w:rsidR="00B24BC8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24BC8" w:rsidRPr="002F5731" w:rsidRDefault="001B1F35" w:rsidP="001B1F3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24BC8" w:rsidRPr="002F5731">
        <w:rPr>
          <w:rFonts w:ascii="Times New Roman" w:eastAsia="Times New Roman" w:hAnsi="Times New Roman"/>
          <w:sz w:val="24"/>
          <w:szCs w:val="24"/>
          <w:lang w:eastAsia="ru-RU"/>
        </w:rPr>
        <w:t>оздушны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транспорт</w:t>
      </w:r>
      <w:r w:rsidR="00B24BC8" w:rsidRPr="002F573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208F" w:rsidRPr="002F5731">
        <w:rPr>
          <w:rFonts w:ascii="Times New Roman" w:eastAsia="Times New Roman" w:hAnsi="Times New Roman"/>
          <w:sz w:val="24"/>
          <w:szCs w:val="24"/>
          <w:lang w:eastAsia="ru-RU"/>
        </w:rPr>
        <w:t>только тарифы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экономического класса.</w:t>
      </w:r>
    </w:p>
    <w:p w:rsidR="00B24BC8" w:rsidRPr="002F5731" w:rsidRDefault="00B24BC8" w:rsidP="002F57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731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118110</wp:posOffset>
            </wp:positionV>
            <wp:extent cx="266700" cy="266700"/>
            <wp:effectExtent l="0" t="0" r="0" b="0"/>
            <wp:wrapNone/>
            <wp:docPr id="4" name="Рисунок 4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BC8" w:rsidRDefault="00B24BC8" w:rsidP="00125C85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sz w:val="24"/>
          <w:szCs w:val="24"/>
        </w:rPr>
        <w:t xml:space="preserve"> </w:t>
      </w:r>
      <w:r w:rsidRPr="002F5731">
        <w:rPr>
          <w:rFonts w:ascii="Times New Roman" w:hAnsi="Times New Roman" w:cs="Times New Roman"/>
          <w:sz w:val="24"/>
          <w:szCs w:val="24"/>
        </w:rPr>
        <w:tab/>
      </w:r>
      <w:r w:rsidR="001B1F35" w:rsidRPr="00125C85">
        <w:rPr>
          <w:rFonts w:ascii="Times New Roman" w:hAnsi="Times New Roman" w:cs="Times New Roman"/>
          <w:b/>
          <w:sz w:val="24"/>
          <w:szCs w:val="24"/>
        </w:rPr>
        <w:t>Внимание: н</w:t>
      </w:r>
      <w:r w:rsidRPr="00125C85">
        <w:rPr>
          <w:rFonts w:ascii="Times New Roman" w:hAnsi="Times New Roman" w:cs="Times New Roman"/>
          <w:b/>
          <w:sz w:val="24"/>
          <w:szCs w:val="24"/>
        </w:rPr>
        <w:t>е оплачивается</w:t>
      </w:r>
      <w:r w:rsidRPr="00125C85">
        <w:rPr>
          <w:rFonts w:ascii="Times New Roman" w:hAnsi="Times New Roman" w:cs="Times New Roman"/>
          <w:sz w:val="24"/>
          <w:szCs w:val="24"/>
        </w:rPr>
        <w:t xml:space="preserve"> проезд на такс</w:t>
      </w:r>
      <w:r w:rsidR="00E72208" w:rsidRPr="00125C85">
        <w:rPr>
          <w:rFonts w:ascii="Times New Roman" w:hAnsi="Times New Roman" w:cs="Times New Roman"/>
          <w:sz w:val="24"/>
          <w:szCs w:val="24"/>
        </w:rPr>
        <w:t>и, маршрутном такси и трансферы. Оплачивается</w:t>
      </w:r>
      <w:r w:rsidRPr="00125C85">
        <w:rPr>
          <w:rFonts w:ascii="Times New Roman" w:hAnsi="Times New Roman" w:cs="Times New Roman"/>
          <w:sz w:val="24"/>
          <w:szCs w:val="24"/>
        </w:rPr>
        <w:t xml:space="preserve"> только маршрутный транспорт о</w:t>
      </w:r>
      <w:r w:rsidR="00E446FC" w:rsidRPr="00125C85">
        <w:rPr>
          <w:rFonts w:ascii="Times New Roman" w:hAnsi="Times New Roman" w:cs="Times New Roman"/>
          <w:sz w:val="24"/>
          <w:szCs w:val="24"/>
        </w:rPr>
        <w:t xml:space="preserve">бщего пользования (кроме такси) по регулярным рейсовым направлениям. </w:t>
      </w:r>
      <w:r w:rsidR="00E446FC" w:rsidRPr="00133270">
        <w:rPr>
          <w:rFonts w:ascii="Times New Roman" w:hAnsi="Times New Roman" w:cs="Times New Roman"/>
          <w:color w:val="FF0000"/>
          <w:sz w:val="24"/>
          <w:szCs w:val="24"/>
        </w:rPr>
        <w:t>Пожалуйста, будьте внимательны при покупке билетов на автобусы!</w:t>
      </w:r>
      <w:r w:rsidR="00133270" w:rsidRPr="001332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3270" w:rsidRDefault="00133270" w:rsidP="00125C85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билеты на регулярные рейсовые маршруты продаются в кассах автовокзала. </w:t>
      </w:r>
    </w:p>
    <w:p w:rsidR="00C26955" w:rsidRDefault="00C26955" w:rsidP="00125C85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время,  существует множество маршрутных такси и частных трансферов, оплата билетов на которые не может быть компенсирована за счет государственных средств без заключения соответствующего договора</w:t>
      </w:r>
      <w:r w:rsidR="00FA2D67">
        <w:rPr>
          <w:rFonts w:ascii="Times New Roman" w:hAnsi="Times New Roman" w:cs="Times New Roman"/>
          <w:sz w:val="24"/>
          <w:szCs w:val="24"/>
        </w:rPr>
        <w:t xml:space="preserve"> с перевозчиком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36D" w:rsidRDefault="00F8036D" w:rsidP="002F5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123190</wp:posOffset>
            </wp:positionV>
            <wp:extent cx="266700" cy="266700"/>
            <wp:effectExtent l="0" t="0" r="0" b="0"/>
            <wp:wrapNone/>
            <wp:docPr id="6" name="Рисунок 6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A77" w:rsidRDefault="00C21878" w:rsidP="00A21A77">
      <w:pPr>
        <w:spacing w:after="0"/>
        <w:ind w:firstLine="708"/>
        <w:rPr>
          <w:rFonts w:ascii="Times New Roman" w:hAnsi="Times New Roman"/>
          <w:sz w:val="23"/>
          <w:szCs w:val="23"/>
        </w:rPr>
      </w:pPr>
      <w:r w:rsidRPr="00C21878">
        <w:rPr>
          <w:rFonts w:ascii="Times New Roman" w:hAnsi="Times New Roman"/>
          <w:b/>
          <w:sz w:val="23"/>
          <w:szCs w:val="23"/>
        </w:rPr>
        <w:t>Внимание: не подлежат компенсации расходы</w:t>
      </w:r>
      <w:r>
        <w:rPr>
          <w:rFonts w:ascii="Times New Roman" w:hAnsi="Times New Roman"/>
          <w:sz w:val="23"/>
          <w:szCs w:val="23"/>
        </w:rPr>
        <w:t xml:space="preserve"> </w:t>
      </w:r>
      <w:r w:rsidR="00A21A77">
        <w:rPr>
          <w:rFonts w:ascii="Times New Roman" w:hAnsi="Times New Roman"/>
          <w:sz w:val="23"/>
          <w:szCs w:val="23"/>
        </w:rPr>
        <w:t xml:space="preserve">на </w:t>
      </w:r>
      <w:r>
        <w:rPr>
          <w:rFonts w:ascii="Times New Roman" w:hAnsi="Times New Roman"/>
          <w:sz w:val="23"/>
          <w:szCs w:val="23"/>
        </w:rPr>
        <w:t>проезд</w:t>
      </w:r>
      <w:r w:rsidR="00A21A77">
        <w:rPr>
          <w:rFonts w:ascii="Times New Roman" w:hAnsi="Times New Roman"/>
          <w:sz w:val="23"/>
          <w:szCs w:val="23"/>
        </w:rPr>
        <w:t xml:space="preserve"> через другие города</w:t>
      </w:r>
      <w:r>
        <w:rPr>
          <w:rFonts w:ascii="Times New Roman" w:hAnsi="Times New Roman"/>
          <w:sz w:val="23"/>
          <w:szCs w:val="23"/>
        </w:rPr>
        <w:t>,</w:t>
      </w:r>
      <w:r w:rsidRPr="008018D2">
        <w:rPr>
          <w:rFonts w:ascii="Times New Roman" w:hAnsi="Times New Roman"/>
          <w:sz w:val="23"/>
          <w:szCs w:val="23"/>
        </w:rPr>
        <w:t xml:space="preserve"> если Спортивный судья может </w:t>
      </w:r>
      <w:proofErr w:type="gramStart"/>
      <w:r w:rsidRPr="008018D2">
        <w:rPr>
          <w:rFonts w:ascii="Times New Roman" w:hAnsi="Times New Roman"/>
          <w:sz w:val="23"/>
          <w:szCs w:val="23"/>
        </w:rPr>
        <w:t>добраться к месту</w:t>
      </w:r>
      <w:proofErr w:type="gramEnd"/>
      <w:r w:rsidRPr="008018D2">
        <w:rPr>
          <w:rFonts w:ascii="Times New Roman" w:hAnsi="Times New Roman"/>
          <w:sz w:val="23"/>
          <w:szCs w:val="23"/>
        </w:rPr>
        <w:t xml:space="preserve"> проведения </w:t>
      </w:r>
      <w:r>
        <w:rPr>
          <w:rFonts w:ascii="Times New Roman" w:hAnsi="Times New Roman"/>
          <w:sz w:val="23"/>
          <w:szCs w:val="23"/>
        </w:rPr>
        <w:t>соревнования</w:t>
      </w:r>
      <w:r w:rsidRPr="008018D2">
        <w:rPr>
          <w:rFonts w:ascii="Times New Roman" w:hAnsi="Times New Roman"/>
          <w:sz w:val="23"/>
          <w:szCs w:val="23"/>
        </w:rPr>
        <w:t xml:space="preserve"> в прямом беспер</w:t>
      </w:r>
      <w:r w:rsidR="00A21A77">
        <w:rPr>
          <w:rFonts w:ascii="Times New Roman" w:hAnsi="Times New Roman"/>
          <w:sz w:val="23"/>
          <w:szCs w:val="23"/>
        </w:rPr>
        <w:t xml:space="preserve">есадочном сообщении. </w:t>
      </w:r>
    </w:p>
    <w:p w:rsidR="001E470B" w:rsidRDefault="00A21A77" w:rsidP="00A21A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</w:t>
      </w:r>
      <w:r w:rsidR="001E470B">
        <w:rPr>
          <w:rFonts w:ascii="Times New Roman" w:hAnsi="Times New Roman" w:cs="Times New Roman"/>
          <w:sz w:val="24"/>
          <w:szCs w:val="24"/>
        </w:rPr>
        <w:t xml:space="preserve"> е</w:t>
      </w:r>
      <w:r w:rsidR="001E470B" w:rsidRPr="0040354B">
        <w:rPr>
          <w:rFonts w:ascii="Times New Roman" w:hAnsi="Times New Roman" w:cs="Times New Roman"/>
          <w:sz w:val="24"/>
          <w:szCs w:val="24"/>
        </w:rPr>
        <w:t>сли на момент покупки ави</w:t>
      </w:r>
      <w:proofErr w:type="gramStart"/>
      <w:r w:rsidR="001E470B" w:rsidRPr="004035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/ж/д </w:t>
      </w:r>
      <w:r w:rsidR="001E470B" w:rsidRPr="0040354B">
        <w:rPr>
          <w:rFonts w:ascii="Times New Roman" w:hAnsi="Times New Roman" w:cs="Times New Roman"/>
          <w:sz w:val="24"/>
          <w:szCs w:val="24"/>
        </w:rPr>
        <w:t>билетов гораздо дешевле лететь</w:t>
      </w:r>
      <w:r>
        <w:rPr>
          <w:rFonts w:ascii="Times New Roman" w:hAnsi="Times New Roman" w:cs="Times New Roman"/>
          <w:sz w:val="24"/>
          <w:szCs w:val="24"/>
        </w:rPr>
        <w:t>/ехать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 с пересадкой (например, </w:t>
      </w:r>
      <w:r w:rsidR="001845B8">
        <w:rPr>
          <w:rFonts w:ascii="Times New Roman" w:hAnsi="Times New Roman" w:cs="Times New Roman"/>
          <w:sz w:val="24"/>
          <w:szCs w:val="24"/>
        </w:rPr>
        <w:t>Сочи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 – </w:t>
      </w:r>
      <w:r w:rsidR="00AE6B26">
        <w:rPr>
          <w:rFonts w:ascii="Times New Roman" w:hAnsi="Times New Roman" w:cs="Times New Roman"/>
          <w:sz w:val="24"/>
          <w:szCs w:val="24"/>
        </w:rPr>
        <w:t>Санкт-Петербург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 – </w:t>
      </w:r>
      <w:r w:rsidR="001845B8">
        <w:rPr>
          <w:rFonts w:ascii="Times New Roman" w:hAnsi="Times New Roman" w:cs="Times New Roman"/>
          <w:sz w:val="24"/>
          <w:szCs w:val="24"/>
        </w:rPr>
        <w:t>Москва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), то </w:t>
      </w:r>
      <w:r>
        <w:rPr>
          <w:rFonts w:ascii="Times New Roman" w:hAnsi="Times New Roman" w:cs="Times New Roman"/>
          <w:sz w:val="24"/>
          <w:szCs w:val="24"/>
        </w:rPr>
        <w:t xml:space="preserve">при покупке билетов 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E470B" w:rsidRPr="0040354B">
        <w:rPr>
          <w:rFonts w:ascii="Times New Roman" w:hAnsi="Times New Roman" w:cs="Times New Roman"/>
          <w:sz w:val="24"/>
          <w:szCs w:val="24"/>
        </w:rPr>
        <w:lastRenderedPageBreak/>
        <w:t xml:space="preserve">сделать скриншоты </w:t>
      </w:r>
      <w:r w:rsidR="00AE6B26">
        <w:rPr>
          <w:rFonts w:ascii="Times New Roman" w:hAnsi="Times New Roman" w:cs="Times New Roman"/>
          <w:sz w:val="24"/>
          <w:szCs w:val="24"/>
        </w:rPr>
        <w:t xml:space="preserve">веб 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сайтов, где это будет видно, и предоставить вместе с остальными </w:t>
      </w:r>
      <w:r w:rsidR="001E470B">
        <w:rPr>
          <w:rFonts w:ascii="Times New Roman" w:hAnsi="Times New Roman" w:cs="Times New Roman"/>
          <w:sz w:val="24"/>
          <w:szCs w:val="24"/>
        </w:rPr>
        <w:t xml:space="preserve">отчетными </w:t>
      </w:r>
      <w:r w:rsidR="001E470B" w:rsidRPr="0040354B">
        <w:rPr>
          <w:rFonts w:ascii="Times New Roman" w:hAnsi="Times New Roman" w:cs="Times New Roman"/>
          <w:sz w:val="24"/>
          <w:szCs w:val="24"/>
        </w:rPr>
        <w:t xml:space="preserve">документами. </w:t>
      </w:r>
    </w:p>
    <w:p w:rsidR="001E470B" w:rsidRPr="0040354B" w:rsidRDefault="001E470B" w:rsidP="001E470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E470B" w:rsidRDefault="001E470B" w:rsidP="001E470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354B">
        <w:rPr>
          <w:rFonts w:ascii="Times New Roman" w:hAnsi="Times New Roman" w:cs="Times New Roman"/>
          <w:sz w:val="24"/>
          <w:szCs w:val="24"/>
        </w:rPr>
        <w:t>Время ожидания в городе пересадки: стараться придерживаться срока не боле</w:t>
      </w:r>
      <w:r w:rsidR="0074127F">
        <w:rPr>
          <w:rFonts w:ascii="Times New Roman" w:hAnsi="Times New Roman" w:cs="Times New Roman"/>
          <w:sz w:val="24"/>
          <w:szCs w:val="24"/>
        </w:rPr>
        <w:t>е 12 часов (например, рейс</w:t>
      </w:r>
      <w:r w:rsidRPr="0040354B">
        <w:rPr>
          <w:rFonts w:ascii="Times New Roman" w:hAnsi="Times New Roman" w:cs="Times New Roman"/>
          <w:sz w:val="24"/>
          <w:szCs w:val="24"/>
        </w:rPr>
        <w:t xml:space="preserve"> </w:t>
      </w:r>
      <w:r w:rsidR="00024EC9">
        <w:rPr>
          <w:rFonts w:ascii="Times New Roman" w:hAnsi="Times New Roman" w:cs="Times New Roman"/>
          <w:sz w:val="24"/>
          <w:szCs w:val="24"/>
        </w:rPr>
        <w:t>Мурманск</w:t>
      </w:r>
      <w:r w:rsidRPr="0040354B">
        <w:rPr>
          <w:rFonts w:ascii="Times New Roman" w:hAnsi="Times New Roman" w:cs="Times New Roman"/>
          <w:sz w:val="24"/>
          <w:szCs w:val="24"/>
        </w:rPr>
        <w:t>-Москв</w:t>
      </w:r>
      <w:r w:rsidR="0074127F">
        <w:rPr>
          <w:rFonts w:ascii="Times New Roman" w:hAnsi="Times New Roman" w:cs="Times New Roman"/>
          <w:sz w:val="24"/>
          <w:szCs w:val="24"/>
        </w:rPr>
        <w:t>а (ожидание следующего рейса - 5</w:t>
      </w:r>
      <w:r w:rsidRPr="0040354B">
        <w:rPr>
          <w:rFonts w:ascii="Times New Roman" w:hAnsi="Times New Roman" w:cs="Times New Roman"/>
          <w:sz w:val="24"/>
          <w:szCs w:val="24"/>
        </w:rPr>
        <w:t xml:space="preserve"> часов) – </w:t>
      </w:r>
      <w:r w:rsidR="00024EC9">
        <w:rPr>
          <w:rFonts w:ascii="Times New Roman" w:hAnsi="Times New Roman" w:cs="Times New Roman"/>
          <w:sz w:val="24"/>
          <w:szCs w:val="24"/>
        </w:rPr>
        <w:t>Сочи</w:t>
      </w:r>
      <w:r w:rsidRPr="004035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1643" w:rsidRDefault="000E1643" w:rsidP="000E16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1643" w:rsidRPr="000E1643" w:rsidRDefault="0076576D" w:rsidP="000E1643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-74295</wp:posOffset>
            </wp:positionV>
            <wp:extent cx="266700" cy="266700"/>
            <wp:effectExtent l="19050" t="0" r="0" b="0"/>
            <wp:wrapNone/>
            <wp:docPr id="7" name="Рисунок 7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643" w:rsidRPr="001B1F35">
        <w:rPr>
          <w:rFonts w:ascii="Times New Roman" w:hAnsi="Times New Roman" w:cs="Times New Roman"/>
          <w:b/>
          <w:sz w:val="24"/>
          <w:szCs w:val="24"/>
        </w:rPr>
        <w:t>Внимание: н</w:t>
      </w:r>
      <w:r w:rsidR="000E1643">
        <w:rPr>
          <w:rFonts w:ascii="Times New Roman" w:hAnsi="Times New Roman" w:cs="Times New Roman"/>
          <w:b/>
          <w:sz w:val="24"/>
          <w:szCs w:val="24"/>
        </w:rPr>
        <w:t>е оплачиваю</w:t>
      </w:r>
      <w:r w:rsidR="000E1643" w:rsidRPr="001B1F35">
        <w:rPr>
          <w:rFonts w:ascii="Times New Roman" w:hAnsi="Times New Roman" w:cs="Times New Roman"/>
          <w:b/>
          <w:sz w:val="24"/>
          <w:szCs w:val="24"/>
        </w:rPr>
        <w:t>тся</w:t>
      </w:r>
      <w:r w:rsidR="000E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643">
        <w:rPr>
          <w:rFonts w:ascii="Times New Roman" w:hAnsi="Times New Roman" w:cs="Times New Roman"/>
          <w:sz w:val="24"/>
          <w:szCs w:val="24"/>
        </w:rPr>
        <w:t xml:space="preserve">сборы при покупке авиа, </w:t>
      </w:r>
      <w:r w:rsidR="000E1643" w:rsidRPr="000E1643">
        <w:rPr>
          <w:rFonts w:ascii="Times New Roman" w:hAnsi="Times New Roman" w:cs="Times New Roman"/>
          <w:sz w:val="24"/>
          <w:szCs w:val="24"/>
        </w:rPr>
        <w:t>ж/д</w:t>
      </w:r>
      <w:r w:rsidR="000E1643">
        <w:rPr>
          <w:rFonts w:ascii="Times New Roman" w:hAnsi="Times New Roman" w:cs="Times New Roman"/>
          <w:sz w:val="24"/>
          <w:szCs w:val="24"/>
        </w:rPr>
        <w:t xml:space="preserve"> и др.</w:t>
      </w:r>
      <w:r w:rsidR="000E1643" w:rsidRPr="000E1643">
        <w:rPr>
          <w:rFonts w:ascii="Times New Roman" w:hAnsi="Times New Roman" w:cs="Times New Roman"/>
          <w:sz w:val="24"/>
          <w:szCs w:val="24"/>
        </w:rPr>
        <w:t xml:space="preserve"> билетов у сторонних организаций</w:t>
      </w:r>
      <w:r w:rsidR="000E1643">
        <w:rPr>
          <w:rFonts w:ascii="Times New Roman" w:hAnsi="Times New Roman" w:cs="Times New Roman"/>
          <w:sz w:val="24"/>
          <w:szCs w:val="24"/>
        </w:rPr>
        <w:t xml:space="preserve">. Например, сбор компании-посредника при покупке билетов через сайт </w:t>
      </w:r>
      <w:r w:rsidR="000E1643" w:rsidRPr="00DC16C0">
        <w:rPr>
          <w:rFonts w:ascii="Times New Roman" w:hAnsi="Times New Roman" w:cs="Times New Roman"/>
          <w:sz w:val="24"/>
          <w:szCs w:val="24"/>
        </w:rPr>
        <w:t>https://biletix.ru/</w:t>
      </w:r>
      <w:r w:rsidR="000E1643">
        <w:rPr>
          <w:rFonts w:ascii="Times New Roman" w:hAnsi="Times New Roman" w:cs="Times New Roman"/>
          <w:sz w:val="24"/>
          <w:szCs w:val="24"/>
        </w:rPr>
        <w:t>.</w:t>
      </w:r>
    </w:p>
    <w:p w:rsidR="001C31D4" w:rsidRPr="002F5731" w:rsidRDefault="001C31D4" w:rsidP="002F5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eastAsia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153035</wp:posOffset>
            </wp:positionV>
            <wp:extent cx="209550" cy="209550"/>
            <wp:effectExtent l="0" t="0" r="0" b="0"/>
            <wp:wrapNone/>
            <wp:docPr id="9" name="Рисунок 9" descr="J:\FGU USM основное  03.11.2012\Зеленая га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FGU USM основное  03.11.2012\Зеленая галочка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5D6" w:rsidRDefault="007E02AC" w:rsidP="002F57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sz w:val="24"/>
          <w:szCs w:val="24"/>
        </w:rPr>
        <w:t xml:space="preserve">Аэроэкспрессы до аэропортов: </w:t>
      </w:r>
      <w:r w:rsidR="00AE35D6" w:rsidRPr="002F5731">
        <w:rPr>
          <w:rFonts w:ascii="Times New Roman" w:hAnsi="Times New Roman" w:cs="Times New Roman"/>
          <w:sz w:val="24"/>
          <w:szCs w:val="24"/>
        </w:rPr>
        <w:t>проезд компенсируе</w:t>
      </w:r>
      <w:r w:rsidR="00125C85">
        <w:rPr>
          <w:rFonts w:ascii="Times New Roman" w:hAnsi="Times New Roman" w:cs="Times New Roman"/>
          <w:sz w:val="24"/>
          <w:szCs w:val="24"/>
        </w:rPr>
        <w:t xml:space="preserve">тся при предоставлении к учету - </w:t>
      </w:r>
    </w:p>
    <w:p w:rsidR="00241C0E" w:rsidRDefault="00AE35D6" w:rsidP="00AE35D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02AC"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>билета, купленного непосредственно в билетных кассах или автоматах ООО «Аэроэкспресс», который будет являться также фискальным чеком, отвечающим действующему законодательству</w:t>
      </w:r>
      <w:r w:rsidR="00FB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7E02AC"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позволит пройти через турникетную линию.</w:t>
      </w:r>
      <w:r w:rsidR="00241C0E"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35D6" w:rsidRPr="00AE35D6" w:rsidRDefault="00AE35D6" w:rsidP="00AE35D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C85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- именной электронный билет, купленный через сайт </w:t>
      </w:r>
      <w:hyperlink r:id="rId24" w:history="1">
        <w:r w:rsidRPr="00125C8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92D050"/>
            <w:lang w:val="en-US"/>
          </w:rPr>
          <w:t>www</w:t>
        </w:r>
        <w:r w:rsidRPr="00125C8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92D050"/>
          </w:rPr>
          <w:t>.</w:t>
        </w:r>
        <w:proofErr w:type="spellStart"/>
        <w:r w:rsidRPr="00125C8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92D050"/>
            <w:lang w:val="en-US"/>
          </w:rPr>
          <w:t>aeroexpress</w:t>
        </w:r>
        <w:proofErr w:type="spellEnd"/>
        <w:r w:rsidRPr="00125C8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92D050"/>
          </w:rPr>
          <w:t>.</w:t>
        </w:r>
        <w:proofErr w:type="spellStart"/>
        <w:r w:rsidRPr="00125C8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92D050"/>
            <w:lang w:val="en-US"/>
          </w:rPr>
          <w:t>ru</w:t>
        </w:r>
        <w:proofErr w:type="spellEnd"/>
      </w:hyperlink>
      <w:r w:rsidRPr="00125C85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92D050"/>
        </w:rPr>
        <w:t xml:space="preserve"> с </w:t>
      </w:r>
      <w:r w:rsidRPr="00125C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92D050"/>
        </w:rPr>
        <w:t>предоставлением кассового чека, выданного электронной системой</w:t>
      </w:r>
      <w:r w:rsidR="00125C85" w:rsidRPr="00125C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92D050"/>
        </w:rPr>
        <w:t>.</w:t>
      </w:r>
    </w:p>
    <w:p w:rsidR="00AE35D6" w:rsidRPr="00C64096" w:rsidRDefault="00AE35D6" w:rsidP="00AE35D6">
      <w:pPr>
        <w:spacing w:after="0"/>
        <w:ind w:firstLine="708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24BC8" w:rsidRDefault="00241C0E" w:rsidP="00AE35D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обслуживания в Аэроэкспрессе: только стандарт.</w:t>
      </w:r>
    </w:p>
    <w:p w:rsidR="0040354B" w:rsidRPr="002F5731" w:rsidRDefault="0040354B" w:rsidP="00DD166D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D67" w:rsidRDefault="002C10FD" w:rsidP="002F57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Внимание: </w:t>
      </w:r>
      <w:r w:rsidR="00D92D67" w:rsidRPr="002F57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принимаются</w:t>
      </w:r>
      <w:r w:rsidR="00D92D67"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</w:t>
      </w:r>
      <w:r w:rsidR="00BE2247">
        <w:rPr>
          <w:rFonts w:ascii="Times New Roman" w:hAnsi="Times New Roman" w:cs="Times New Roman"/>
          <w:sz w:val="24"/>
          <w:szCs w:val="24"/>
          <w:shd w:val="clear" w:color="auto" w:fill="FFFFFF"/>
        </w:rPr>
        <w:t>ующие методы оплаты проезда на А</w:t>
      </w:r>
      <w:r w:rsidR="00D92D67"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эроэкспрессах: </w:t>
      </w:r>
    </w:p>
    <w:p w:rsidR="000847EE" w:rsidRPr="002F5731" w:rsidRDefault="000847EE" w:rsidP="002F57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47EE" w:rsidRPr="002F5731" w:rsidRDefault="000847EE" w:rsidP="002F5731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87630</wp:posOffset>
            </wp:positionV>
            <wp:extent cx="266700" cy="266700"/>
            <wp:effectExtent l="0" t="0" r="0" b="0"/>
            <wp:wrapNone/>
            <wp:docPr id="2" name="Рисунок 2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9" cy="2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0FD" w:rsidRDefault="00D92D67" w:rsidP="002F5731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оплата банковской карточкой через систему </w:t>
      </w: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Pay</w:t>
      </w: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Pass</w:t>
      </w: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0847EE" w:rsidRPr="002F5731" w:rsidRDefault="000847EE" w:rsidP="002F5731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62864</wp:posOffset>
            </wp:positionH>
            <wp:positionV relativeFrom="paragraph">
              <wp:posOffset>122554</wp:posOffset>
            </wp:positionV>
            <wp:extent cx="257175" cy="257175"/>
            <wp:effectExtent l="0" t="0" r="9525" b="9525"/>
            <wp:wrapNone/>
            <wp:docPr id="3" name="Рисунок 3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780" w:rsidRDefault="00D92D67" w:rsidP="00BA5197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731">
        <w:rPr>
          <w:rFonts w:ascii="Times New Roman" w:hAnsi="Times New Roman" w:cs="Times New Roman"/>
          <w:sz w:val="24"/>
          <w:szCs w:val="24"/>
          <w:shd w:val="clear" w:color="auto" w:fill="FFFFFF"/>
        </w:rPr>
        <w:t>опла</w:t>
      </w:r>
      <w:r w:rsidR="00BA5197">
        <w:rPr>
          <w:rFonts w:ascii="Times New Roman" w:hAnsi="Times New Roman" w:cs="Times New Roman"/>
          <w:sz w:val="24"/>
          <w:szCs w:val="24"/>
          <w:shd w:val="clear" w:color="auto" w:fill="FFFFFF"/>
        </w:rPr>
        <w:t>та транспортной картой «Тройка».</w:t>
      </w:r>
    </w:p>
    <w:p w:rsidR="00D64CC9" w:rsidRDefault="00F8036D" w:rsidP="00BA51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121285</wp:posOffset>
            </wp:positionV>
            <wp:extent cx="257175" cy="257175"/>
            <wp:effectExtent l="0" t="0" r="9525" b="9525"/>
            <wp:wrapNone/>
            <wp:docPr id="10" name="Рисунок 10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271" w:rsidRDefault="007767AE" w:rsidP="00F8036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2F5731">
        <w:rPr>
          <w:rFonts w:ascii="Times New Roman" w:hAnsi="Times New Roman" w:cs="Times New Roman"/>
          <w:sz w:val="24"/>
          <w:szCs w:val="24"/>
        </w:rPr>
        <w:t xml:space="preserve">траф за </w:t>
      </w:r>
      <w:r>
        <w:rPr>
          <w:rFonts w:ascii="Times New Roman" w:hAnsi="Times New Roman" w:cs="Times New Roman"/>
          <w:sz w:val="24"/>
          <w:szCs w:val="24"/>
        </w:rPr>
        <w:t>обмен билета</w:t>
      </w:r>
      <w:r w:rsidRPr="002F5731">
        <w:rPr>
          <w:rFonts w:ascii="Times New Roman" w:hAnsi="Times New Roman" w:cs="Times New Roman"/>
          <w:sz w:val="24"/>
          <w:szCs w:val="24"/>
        </w:rPr>
        <w:t xml:space="preserve">, провоз багажа сверх нормы не </w:t>
      </w:r>
      <w:r>
        <w:rPr>
          <w:rFonts w:ascii="Times New Roman" w:hAnsi="Times New Roman" w:cs="Times New Roman"/>
          <w:sz w:val="24"/>
          <w:szCs w:val="24"/>
        </w:rPr>
        <w:t>компенсируются.</w:t>
      </w:r>
    </w:p>
    <w:p w:rsidR="005105C3" w:rsidRDefault="005105C3" w:rsidP="00F8036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036D" w:rsidRDefault="00F8036D" w:rsidP="00F8036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b/>
          <w:sz w:val="24"/>
          <w:szCs w:val="24"/>
          <w:shd w:val="clear" w:color="auto" w:fill="F2DBDB" w:themeFill="accent2" w:themeFillTint="33"/>
        </w:rPr>
        <w:t>Внимание:</w:t>
      </w:r>
      <w:r w:rsidRPr="00133270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 xml:space="preserve"> при покупке билетов несколькими пассажирами совместно необходимо оформлять и предоставлять </w:t>
      </w:r>
      <w:proofErr w:type="gramStart"/>
      <w:r w:rsidRPr="00133270">
        <w:rPr>
          <w:rFonts w:ascii="Times New Roman" w:hAnsi="Times New Roman" w:cs="Times New Roman"/>
          <w:sz w:val="24"/>
          <w:szCs w:val="24"/>
          <w:u w:val="single"/>
          <w:shd w:val="clear" w:color="auto" w:fill="F2DBDB" w:themeFill="accent2" w:themeFillTint="33"/>
        </w:rPr>
        <w:t>раздельные</w:t>
      </w:r>
      <w:proofErr w:type="gramEnd"/>
      <w:r w:rsidRPr="00133270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 xml:space="preserve"> маршрут-квитанции.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27" w:rsidRPr="00BA5197" w:rsidRDefault="000C3527" w:rsidP="000C352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0C3527" w:rsidRPr="00125C85" w:rsidRDefault="000C3527" w:rsidP="00125C85">
      <w:pPr>
        <w:pStyle w:val="a6"/>
        <w:numPr>
          <w:ilvl w:val="0"/>
          <w:numId w:val="2"/>
        </w:num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125C85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125C85">
        <w:rPr>
          <w:rFonts w:ascii="Times New Roman" w:hAnsi="Times New Roman" w:cs="Times New Roman"/>
          <w:sz w:val="24"/>
          <w:szCs w:val="24"/>
        </w:rPr>
        <w:t>при компенсации судье билета в одну сторону необходимо:</w:t>
      </w:r>
    </w:p>
    <w:p w:rsidR="000C3527" w:rsidRPr="00125C85" w:rsidRDefault="000C3527" w:rsidP="00125C85">
      <w:pPr>
        <w:pStyle w:val="a6"/>
        <w:shd w:val="clear" w:color="auto" w:fill="F2DBDB" w:themeFill="accent2" w:themeFillTint="33"/>
        <w:rPr>
          <w:rFonts w:ascii="Times New Roman" w:hAnsi="Times New Roman" w:cs="Times New Roman"/>
          <w:sz w:val="16"/>
          <w:szCs w:val="16"/>
        </w:rPr>
      </w:pPr>
    </w:p>
    <w:p w:rsidR="000C3527" w:rsidRPr="00125C85" w:rsidRDefault="000C3527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125C85">
        <w:rPr>
          <w:rFonts w:ascii="Times New Roman" w:hAnsi="Times New Roman" w:cs="Times New Roman"/>
          <w:sz w:val="24"/>
          <w:szCs w:val="24"/>
        </w:rPr>
        <w:t xml:space="preserve">Вариант 1: учитывать данный нюанс при покупке билетов и приобретать их в раздельных заказах, чтобы было 2 </w:t>
      </w:r>
      <w:proofErr w:type="gramStart"/>
      <w:r w:rsidRPr="00125C85">
        <w:rPr>
          <w:rFonts w:ascii="Times New Roman" w:hAnsi="Times New Roman" w:cs="Times New Roman"/>
          <w:sz w:val="24"/>
          <w:szCs w:val="24"/>
        </w:rPr>
        <w:t>маршрут-квитанции</w:t>
      </w:r>
      <w:proofErr w:type="gramEnd"/>
      <w:r w:rsidR="009C6FC3" w:rsidRPr="00125C85">
        <w:rPr>
          <w:rFonts w:ascii="Times New Roman" w:hAnsi="Times New Roman" w:cs="Times New Roman"/>
          <w:sz w:val="24"/>
          <w:szCs w:val="24"/>
        </w:rPr>
        <w:t>, где указана</w:t>
      </w:r>
      <w:r w:rsidRPr="00125C85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9C6FC3" w:rsidRPr="00125C85">
        <w:rPr>
          <w:rFonts w:ascii="Times New Roman" w:hAnsi="Times New Roman" w:cs="Times New Roman"/>
          <w:sz w:val="24"/>
          <w:szCs w:val="24"/>
        </w:rPr>
        <w:t xml:space="preserve">в каждом отдельном направлении. </w:t>
      </w:r>
    </w:p>
    <w:p w:rsidR="009C6FC3" w:rsidRDefault="009C6FC3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125C85">
        <w:rPr>
          <w:rFonts w:ascii="Times New Roman" w:hAnsi="Times New Roman" w:cs="Times New Roman"/>
          <w:sz w:val="24"/>
          <w:szCs w:val="24"/>
        </w:rPr>
        <w:t xml:space="preserve">Вариант 2: если авиабилеты были все же были оформлены одной </w:t>
      </w:r>
      <w:proofErr w:type="gramStart"/>
      <w:r w:rsidRPr="00125C85">
        <w:rPr>
          <w:rFonts w:ascii="Times New Roman" w:hAnsi="Times New Roman" w:cs="Times New Roman"/>
          <w:sz w:val="24"/>
          <w:szCs w:val="24"/>
        </w:rPr>
        <w:t>маршрут-квитанцией</w:t>
      </w:r>
      <w:proofErr w:type="gramEnd"/>
      <w:r w:rsidRPr="00125C85">
        <w:rPr>
          <w:rFonts w:ascii="Times New Roman" w:hAnsi="Times New Roman" w:cs="Times New Roman"/>
          <w:sz w:val="24"/>
          <w:szCs w:val="24"/>
        </w:rPr>
        <w:t xml:space="preserve">, то  после совершения перелета необходимо запросить непосредственно у авиакомпании перевозчика справку </w:t>
      </w:r>
      <w:r w:rsidR="005F556F" w:rsidRPr="00125C85">
        <w:rPr>
          <w:rFonts w:ascii="Times New Roman" w:hAnsi="Times New Roman" w:cs="Times New Roman"/>
          <w:sz w:val="24"/>
          <w:szCs w:val="24"/>
        </w:rPr>
        <w:t>о стоимости перелета отдельно в каждую сторону.</w:t>
      </w:r>
      <w:r w:rsidR="005F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6F" w:rsidRDefault="005F556F" w:rsidP="000C352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80768" behindDoc="0" locked="0" layoutInCell="1" allowOverlap="1" wp14:anchorId="67D6387A" wp14:editId="20417D89">
            <wp:simplePos x="0" y="0"/>
            <wp:positionH relativeFrom="column">
              <wp:posOffset>177165</wp:posOffset>
            </wp:positionH>
            <wp:positionV relativeFrom="paragraph">
              <wp:posOffset>154940</wp:posOffset>
            </wp:positionV>
            <wp:extent cx="257175" cy="257175"/>
            <wp:effectExtent l="0" t="0" r="0" b="0"/>
            <wp:wrapNone/>
            <wp:docPr id="11" name="Рисунок 11" descr="J:\FGU USM основное  03.11.2012\Стоп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GU USM основное  03.11.2012\Стоп-зна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56F" w:rsidRPr="000C3527" w:rsidRDefault="005F556F" w:rsidP="000C352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о стоимости перелета от </w:t>
      </w:r>
      <w:r w:rsidR="00F430CF">
        <w:rPr>
          <w:rFonts w:ascii="Times New Roman" w:hAnsi="Times New Roman" w:cs="Times New Roman"/>
          <w:sz w:val="24"/>
          <w:szCs w:val="24"/>
        </w:rPr>
        <w:t>компаний-</w:t>
      </w:r>
      <w:r>
        <w:rPr>
          <w:rFonts w:ascii="Times New Roman" w:hAnsi="Times New Roman" w:cs="Times New Roman"/>
          <w:sz w:val="24"/>
          <w:szCs w:val="24"/>
        </w:rPr>
        <w:t xml:space="preserve">посредников не принимаются. </w:t>
      </w:r>
    </w:p>
    <w:p w:rsidR="00F8036D" w:rsidRDefault="00F8036D" w:rsidP="00F80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1F0" w:rsidRPr="00243BA5" w:rsidRDefault="00F8036D" w:rsidP="00243BA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1F0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проезде</w:t>
      </w:r>
      <w:r w:rsidRPr="000F11F0">
        <w:rPr>
          <w:rFonts w:ascii="Times New Roman" w:hAnsi="Times New Roman" w:cs="Times New Roman"/>
          <w:sz w:val="24"/>
          <w:szCs w:val="24"/>
        </w:rPr>
        <w:t xml:space="preserve"> общественным автомобильным транспортом: </w:t>
      </w:r>
      <w:r>
        <w:rPr>
          <w:rFonts w:ascii="Times New Roman" w:hAnsi="Times New Roman" w:cs="Times New Roman"/>
          <w:sz w:val="24"/>
          <w:szCs w:val="24"/>
        </w:rPr>
        <w:t>для компенсации расходов необходимо предоставить</w:t>
      </w:r>
      <w:r w:rsidRPr="000F11F0">
        <w:rPr>
          <w:rFonts w:ascii="Times New Roman" w:hAnsi="Times New Roman" w:cs="Times New Roman"/>
          <w:sz w:val="24"/>
          <w:szCs w:val="24"/>
        </w:rPr>
        <w:t xml:space="preserve"> оригиналы квитанций особых сборов + оригиналы </w:t>
      </w:r>
      <w:r>
        <w:rPr>
          <w:rFonts w:ascii="Times New Roman" w:hAnsi="Times New Roman" w:cs="Times New Roman"/>
          <w:sz w:val="24"/>
          <w:szCs w:val="24"/>
        </w:rPr>
        <w:t xml:space="preserve">кассовых </w:t>
      </w:r>
      <w:r w:rsidRPr="000F11F0">
        <w:rPr>
          <w:rFonts w:ascii="Times New Roman" w:hAnsi="Times New Roman" w:cs="Times New Roman"/>
          <w:sz w:val="24"/>
          <w:szCs w:val="24"/>
        </w:rPr>
        <w:t>чеков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B59" w:rsidRDefault="00202B59" w:rsidP="002F5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37C" w:rsidRPr="0056637C" w:rsidRDefault="00202B59" w:rsidP="0056637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2B59">
        <w:rPr>
          <w:rFonts w:ascii="Times New Roman" w:hAnsi="Times New Roman" w:cs="Times New Roman"/>
          <w:sz w:val="24"/>
          <w:szCs w:val="24"/>
        </w:rPr>
        <w:t>П</w:t>
      </w:r>
      <w:r w:rsidR="00287E0C" w:rsidRPr="00202B59">
        <w:rPr>
          <w:rFonts w:ascii="Times New Roman" w:hAnsi="Times New Roman" w:cs="Times New Roman"/>
          <w:sz w:val="24"/>
          <w:szCs w:val="24"/>
        </w:rPr>
        <w:t xml:space="preserve">ри покупке авиабилетов у организаций-посредников, а не напрямую у авиакомпании, необходимо заранее запрашивать маршрут-квитанцию. </w:t>
      </w:r>
    </w:p>
    <w:p w:rsidR="00202B59" w:rsidRDefault="00202B59" w:rsidP="00202B5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87E0C" w:rsidRDefault="00202B59" w:rsidP="002F573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7E0C" w:rsidRPr="00202B59">
        <w:rPr>
          <w:rFonts w:ascii="Times New Roman" w:hAnsi="Times New Roman" w:cs="Times New Roman"/>
          <w:sz w:val="24"/>
          <w:szCs w:val="24"/>
        </w:rPr>
        <w:t xml:space="preserve">росим учесть, что после совершения перелета, маршрут-квитанция более не </w:t>
      </w:r>
      <w:proofErr w:type="gramStart"/>
      <w:r w:rsidR="00287E0C" w:rsidRPr="00202B59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="00287E0C" w:rsidRPr="00202B59">
        <w:rPr>
          <w:rFonts w:ascii="Times New Roman" w:hAnsi="Times New Roman" w:cs="Times New Roman"/>
          <w:sz w:val="24"/>
          <w:szCs w:val="24"/>
        </w:rPr>
        <w:t xml:space="preserve"> для пассажира, просим </w:t>
      </w:r>
      <w:r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287E0C" w:rsidRPr="00202B59">
        <w:rPr>
          <w:rFonts w:ascii="Times New Roman" w:hAnsi="Times New Roman" w:cs="Times New Roman"/>
          <w:sz w:val="24"/>
          <w:szCs w:val="24"/>
        </w:rPr>
        <w:t>сохранять маршрут-квитанцию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0C" w:rsidRPr="00202B59">
        <w:rPr>
          <w:rFonts w:ascii="Times New Roman" w:hAnsi="Times New Roman" w:cs="Times New Roman"/>
          <w:sz w:val="24"/>
          <w:szCs w:val="24"/>
        </w:rPr>
        <w:t xml:space="preserve">– до совершения полета. </w:t>
      </w:r>
    </w:p>
    <w:p w:rsidR="008D756F" w:rsidRPr="005F556F" w:rsidRDefault="008D756F" w:rsidP="005F556F">
      <w:pPr>
        <w:rPr>
          <w:rFonts w:ascii="Times New Roman" w:hAnsi="Times New Roman" w:cs="Times New Roman"/>
          <w:sz w:val="24"/>
          <w:szCs w:val="24"/>
        </w:rPr>
      </w:pPr>
    </w:p>
    <w:p w:rsidR="002B1767" w:rsidRDefault="005D71FD" w:rsidP="000C352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7E0C" w:rsidRPr="005D71FD">
        <w:rPr>
          <w:rFonts w:ascii="Times New Roman" w:hAnsi="Times New Roman" w:cs="Times New Roman"/>
          <w:sz w:val="24"/>
          <w:szCs w:val="24"/>
        </w:rPr>
        <w:t xml:space="preserve">ри обмене билета необходимо сохранить ВСЕ </w:t>
      </w:r>
      <w:proofErr w:type="gramStart"/>
      <w:r w:rsidR="00287E0C" w:rsidRPr="005D71FD">
        <w:rPr>
          <w:rFonts w:ascii="Times New Roman" w:hAnsi="Times New Roman" w:cs="Times New Roman"/>
          <w:sz w:val="24"/>
          <w:szCs w:val="24"/>
        </w:rPr>
        <w:t>маршрут-квитанции</w:t>
      </w:r>
      <w:proofErr w:type="gramEnd"/>
      <w:r w:rsidR="00287E0C" w:rsidRPr="005D71FD">
        <w:rPr>
          <w:rFonts w:ascii="Times New Roman" w:hAnsi="Times New Roman" w:cs="Times New Roman"/>
          <w:sz w:val="24"/>
          <w:szCs w:val="24"/>
        </w:rPr>
        <w:t xml:space="preserve"> (старые и новые); тем не менее, просим учесть, что штраф за обмен билета не компенсируется.</w:t>
      </w:r>
    </w:p>
    <w:p w:rsidR="000C3527" w:rsidRPr="00125C85" w:rsidRDefault="000C3527" w:rsidP="00125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7C3" w:rsidRDefault="002B1767" w:rsidP="002F573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</w:t>
      </w:r>
      <w:r w:rsidR="003A37C3" w:rsidRPr="002B1767">
        <w:rPr>
          <w:rFonts w:ascii="Times New Roman" w:hAnsi="Times New Roman" w:cs="Times New Roman"/>
          <w:sz w:val="24"/>
          <w:szCs w:val="24"/>
        </w:rPr>
        <w:t xml:space="preserve">аранее сообщать </w:t>
      </w:r>
      <w:r>
        <w:rPr>
          <w:rFonts w:ascii="Times New Roman" w:hAnsi="Times New Roman" w:cs="Times New Roman"/>
          <w:sz w:val="24"/>
          <w:szCs w:val="24"/>
        </w:rPr>
        <w:t xml:space="preserve">Оргкомитету </w:t>
      </w:r>
      <w:r w:rsidR="003A37C3" w:rsidRPr="002B1767">
        <w:rPr>
          <w:rFonts w:ascii="Times New Roman" w:hAnsi="Times New Roman" w:cs="Times New Roman"/>
          <w:sz w:val="24"/>
          <w:szCs w:val="24"/>
        </w:rPr>
        <w:t xml:space="preserve">время прибытия </w:t>
      </w:r>
      <w:r>
        <w:rPr>
          <w:rFonts w:ascii="Times New Roman" w:hAnsi="Times New Roman" w:cs="Times New Roman"/>
          <w:sz w:val="24"/>
          <w:szCs w:val="24"/>
        </w:rPr>
        <w:t xml:space="preserve">в город проведения соревнования </w:t>
      </w:r>
      <w:r w:rsidR="003A37C3" w:rsidRPr="002B1767">
        <w:rPr>
          <w:rFonts w:ascii="Times New Roman" w:hAnsi="Times New Roman" w:cs="Times New Roman"/>
          <w:sz w:val="24"/>
          <w:szCs w:val="24"/>
        </w:rPr>
        <w:t xml:space="preserve">и </w:t>
      </w:r>
      <w:r w:rsidR="00FB5B20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3A37C3" w:rsidRPr="002B1767">
        <w:rPr>
          <w:rFonts w:ascii="Times New Roman" w:hAnsi="Times New Roman" w:cs="Times New Roman"/>
          <w:sz w:val="24"/>
          <w:szCs w:val="24"/>
        </w:rPr>
        <w:t xml:space="preserve">отправления </w:t>
      </w:r>
      <w:r>
        <w:rPr>
          <w:rFonts w:ascii="Times New Roman" w:hAnsi="Times New Roman" w:cs="Times New Roman"/>
          <w:sz w:val="24"/>
          <w:szCs w:val="24"/>
        </w:rPr>
        <w:t xml:space="preserve">из города. </w:t>
      </w:r>
    </w:p>
    <w:p w:rsidR="002B1767" w:rsidRPr="002B1767" w:rsidRDefault="002B1767" w:rsidP="002B17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79A" w:rsidRDefault="002B1767" w:rsidP="00CE479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билетов просим учитывать следующую информ</w:t>
      </w:r>
      <w:r w:rsidR="00437F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цию: </w:t>
      </w:r>
    </w:p>
    <w:p w:rsidR="00CE479A" w:rsidRPr="00CE479A" w:rsidRDefault="00CE479A" w:rsidP="00CE479A">
      <w:pPr>
        <w:pStyle w:val="a6"/>
        <w:rPr>
          <w:rFonts w:ascii="Times New Roman" w:hAnsi="Times New Roman" w:cs="Times New Roman"/>
          <w:sz w:val="14"/>
          <w:szCs w:val="14"/>
        </w:rPr>
      </w:pPr>
    </w:p>
    <w:p w:rsidR="007E345D" w:rsidRPr="006F044A" w:rsidRDefault="00CE479A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>В соответствии с Приказом</w:t>
      </w:r>
      <w:r w:rsidR="00B467AF"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 xml:space="preserve"> </w:t>
      </w:r>
      <w:proofErr w:type="spellStart"/>
      <w:r w:rsidR="00B467AF"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>Минсп</w:t>
      </w:r>
      <w:r w:rsidR="006F044A"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>орта</w:t>
      </w:r>
      <w:proofErr w:type="spellEnd"/>
      <w:r w:rsidR="006F044A"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 xml:space="preserve"> России от 30.03.2015 №283 п</w:t>
      </w:r>
      <w:r w:rsidR="00B467AF" w:rsidRPr="00125C85">
        <w:rPr>
          <w:rFonts w:ascii="Times New Roman" w:hAnsi="Times New Roman" w:cs="Times New Roman"/>
          <w:sz w:val="24"/>
          <w:szCs w:val="24"/>
          <w:shd w:val="clear" w:color="auto" w:fill="F2DBDB" w:themeFill="accent2" w:themeFillTint="33"/>
        </w:rPr>
        <w:t>ри необходимости на подготовительном и заключительном этапах проведения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судьи, главного спортивного судьи-секретаря соответственно – не более одного дня.</w:t>
      </w:r>
      <w:r w:rsidR="00B467AF" w:rsidRPr="00125C85"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  <w:t xml:space="preserve"> </w:t>
      </w:r>
      <w:proofErr w:type="gramEnd"/>
    </w:p>
    <w:p w:rsidR="007E345D" w:rsidRDefault="007E345D" w:rsidP="007E345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B0888" w:rsidRDefault="00B467AF" w:rsidP="001B08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2F5731">
        <w:rPr>
          <w:rFonts w:ascii="Times New Roman" w:hAnsi="Times New Roman" w:cs="Times New Roman"/>
          <w:sz w:val="24"/>
          <w:szCs w:val="24"/>
        </w:rPr>
        <w:t xml:space="preserve">В </w:t>
      </w:r>
      <w:r w:rsidR="00437F65">
        <w:rPr>
          <w:rFonts w:ascii="Times New Roman" w:hAnsi="Times New Roman" w:cs="Times New Roman"/>
          <w:sz w:val="24"/>
          <w:szCs w:val="24"/>
        </w:rPr>
        <w:t>случае раннего заезда/позднего отъезда</w:t>
      </w:r>
      <w:r w:rsidRPr="002F5731">
        <w:rPr>
          <w:rFonts w:ascii="Times New Roman" w:hAnsi="Times New Roman" w:cs="Times New Roman"/>
          <w:sz w:val="24"/>
          <w:szCs w:val="24"/>
        </w:rPr>
        <w:t xml:space="preserve"> транспорт и проживание ГСК оплачивается в соответствующие даты.</w:t>
      </w:r>
    </w:p>
    <w:p w:rsidR="001B0888" w:rsidRDefault="001B0888" w:rsidP="001B08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B56E1B" w:rsidRPr="00125C85" w:rsidRDefault="007E345D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45D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125C85">
        <w:rPr>
          <w:rFonts w:ascii="Times New Roman" w:hAnsi="Times New Roman" w:cs="Times New Roman"/>
          <w:b/>
          <w:sz w:val="24"/>
          <w:szCs w:val="24"/>
        </w:rPr>
        <w:t>о</w:t>
      </w:r>
      <w:r w:rsidR="00B467AF" w:rsidRPr="00125C85">
        <w:rPr>
          <w:rFonts w:ascii="Times New Roman" w:hAnsi="Times New Roman" w:cs="Times New Roman"/>
          <w:b/>
          <w:sz w:val="24"/>
          <w:szCs w:val="24"/>
        </w:rPr>
        <w:t xml:space="preserve">стальным </w:t>
      </w:r>
      <w:r w:rsidRPr="00125C85">
        <w:rPr>
          <w:rFonts w:ascii="Times New Roman" w:hAnsi="Times New Roman" w:cs="Times New Roman"/>
          <w:b/>
          <w:sz w:val="24"/>
          <w:szCs w:val="24"/>
        </w:rPr>
        <w:t xml:space="preserve">членам судейской коллегии </w:t>
      </w:r>
      <w:r w:rsidR="00B467AF" w:rsidRPr="00125C85">
        <w:rPr>
          <w:rFonts w:ascii="Times New Roman" w:hAnsi="Times New Roman" w:cs="Times New Roman"/>
          <w:b/>
          <w:sz w:val="24"/>
          <w:szCs w:val="24"/>
        </w:rPr>
        <w:t xml:space="preserve">необходимо приобретать проездные билеты </w:t>
      </w:r>
      <w:r w:rsidR="00A21A77" w:rsidRPr="00125C85">
        <w:rPr>
          <w:rFonts w:ascii="Times New Roman" w:hAnsi="Times New Roman" w:cs="Times New Roman"/>
          <w:b/>
          <w:sz w:val="24"/>
          <w:szCs w:val="24"/>
        </w:rPr>
        <w:t>в соответствии с индивидуальным графиком работы каждого члена судейской коллегии</w:t>
      </w:r>
      <w:r w:rsidR="00B56E1B" w:rsidRPr="00125C85">
        <w:rPr>
          <w:rFonts w:ascii="Times New Roman" w:hAnsi="Times New Roman" w:cs="Times New Roman"/>
          <w:b/>
          <w:sz w:val="24"/>
          <w:szCs w:val="24"/>
        </w:rPr>
        <w:t>:</w:t>
      </w:r>
    </w:p>
    <w:p w:rsidR="00B56E1B" w:rsidRDefault="00B56E1B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ранее дня, предшествующего дню начала работы</w:t>
      </w:r>
    </w:p>
    <w:p w:rsidR="00B56E1B" w:rsidRDefault="0074127F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B56E1B">
        <w:rPr>
          <w:rFonts w:ascii="Times New Roman" w:hAnsi="Times New Roman" w:cs="Times New Roman"/>
          <w:sz w:val="24"/>
          <w:szCs w:val="24"/>
        </w:rPr>
        <w:t>позднее дня, след</w:t>
      </w:r>
      <w:r>
        <w:rPr>
          <w:rFonts w:ascii="Times New Roman" w:hAnsi="Times New Roman" w:cs="Times New Roman"/>
          <w:sz w:val="24"/>
          <w:szCs w:val="24"/>
        </w:rPr>
        <w:t>ующего за днем окончания работы</w:t>
      </w:r>
    </w:p>
    <w:p w:rsidR="0074127F" w:rsidRPr="00B56E1B" w:rsidRDefault="0074127F" w:rsidP="00125C85">
      <w:pPr>
        <w:pStyle w:val="a6"/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официальных дат </w:t>
      </w:r>
      <w:r w:rsidR="008D450F">
        <w:rPr>
          <w:rFonts w:ascii="Times New Roman" w:hAnsi="Times New Roman" w:cs="Times New Roman"/>
          <w:sz w:val="24"/>
          <w:szCs w:val="24"/>
        </w:rPr>
        <w:t xml:space="preserve">проведения мероприятия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положением.</w:t>
      </w:r>
    </w:p>
    <w:p w:rsidR="002B1767" w:rsidRDefault="002B1767" w:rsidP="002F5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79A" w:rsidRPr="00D12642" w:rsidRDefault="00D64F93" w:rsidP="002F5731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ED9">
        <w:rPr>
          <w:rFonts w:ascii="Times New Roman" w:hAnsi="Times New Roman" w:cs="Times New Roman"/>
          <w:sz w:val="24"/>
          <w:szCs w:val="24"/>
        </w:rPr>
        <w:t>Компенсация проезда и перечисление заработной платы производятся только на личный банковский счет каждого спортивного судьи.</w:t>
      </w:r>
    </w:p>
    <w:p w:rsidR="00CE479A" w:rsidRDefault="00CE479A" w:rsidP="002F57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37"/>
      </w:tblGrid>
      <w:tr w:rsidR="001E5C07" w:rsidTr="001E5C07">
        <w:tc>
          <w:tcPr>
            <w:tcW w:w="10137" w:type="dxa"/>
            <w:shd w:val="clear" w:color="auto" w:fill="FFFF00"/>
          </w:tcPr>
          <w:p w:rsidR="001E5C07" w:rsidRDefault="001E5C07" w:rsidP="002F57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9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5C07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ПРОЖИВАНИЕ:</w:t>
            </w:r>
          </w:p>
        </w:tc>
      </w:tr>
    </w:tbl>
    <w:p w:rsidR="00CC5C13" w:rsidRPr="001E5C07" w:rsidRDefault="00CC5C13" w:rsidP="002F57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21AB" w:rsidRPr="002B1767" w:rsidRDefault="005C21AB" w:rsidP="002F57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0C1" w:rsidRPr="005C21AB" w:rsidRDefault="005C21AB" w:rsidP="005C21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21AB">
        <w:rPr>
          <w:rFonts w:ascii="Times New Roman" w:hAnsi="Times New Roman" w:cs="Times New Roman"/>
          <w:sz w:val="24"/>
          <w:szCs w:val="24"/>
        </w:rPr>
        <w:t>Н</w:t>
      </w:r>
      <w:r w:rsidR="00AC40C1" w:rsidRPr="005C21AB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467A60" w:rsidRPr="005C21AB"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AC40C1" w:rsidRPr="005C21AB">
        <w:rPr>
          <w:rFonts w:ascii="Times New Roman" w:hAnsi="Times New Roman" w:cs="Times New Roman"/>
          <w:sz w:val="24"/>
          <w:szCs w:val="24"/>
        </w:rPr>
        <w:t>информировать Оргкомитет о любых изменен</w:t>
      </w:r>
      <w:r w:rsidR="00FB3F37">
        <w:rPr>
          <w:rFonts w:ascii="Times New Roman" w:hAnsi="Times New Roman" w:cs="Times New Roman"/>
          <w:sz w:val="24"/>
          <w:szCs w:val="24"/>
        </w:rPr>
        <w:t xml:space="preserve">иях в датах, времени </w:t>
      </w:r>
      <w:r w:rsidR="004802EB">
        <w:rPr>
          <w:rFonts w:ascii="Times New Roman" w:hAnsi="Times New Roman" w:cs="Times New Roman"/>
          <w:sz w:val="24"/>
          <w:szCs w:val="24"/>
        </w:rPr>
        <w:t xml:space="preserve">заезда в гостиницу и </w:t>
      </w:r>
      <w:r w:rsidR="00AC40C1" w:rsidRPr="005C21AB">
        <w:rPr>
          <w:rFonts w:ascii="Times New Roman" w:hAnsi="Times New Roman" w:cs="Times New Roman"/>
          <w:sz w:val="24"/>
          <w:szCs w:val="24"/>
        </w:rPr>
        <w:t xml:space="preserve">отъезда из гостиницы </w:t>
      </w:r>
      <w:r w:rsidR="00467A60" w:rsidRPr="005C21AB">
        <w:rPr>
          <w:rFonts w:ascii="Times New Roman" w:hAnsi="Times New Roman" w:cs="Times New Roman"/>
          <w:sz w:val="24"/>
          <w:szCs w:val="24"/>
        </w:rPr>
        <w:t>от ранее заявленных дат</w:t>
      </w:r>
      <w:r w:rsidR="00FB3F37">
        <w:rPr>
          <w:rFonts w:ascii="Times New Roman" w:hAnsi="Times New Roman" w:cs="Times New Roman"/>
          <w:sz w:val="24"/>
          <w:szCs w:val="24"/>
        </w:rPr>
        <w:t>, времени</w:t>
      </w:r>
      <w:r w:rsidR="00467A60" w:rsidRPr="005C21AB">
        <w:rPr>
          <w:rFonts w:ascii="Times New Roman" w:hAnsi="Times New Roman" w:cs="Times New Roman"/>
          <w:sz w:val="24"/>
          <w:szCs w:val="24"/>
        </w:rPr>
        <w:t xml:space="preserve"> </w:t>
      </w:r>
      <w:r w:rsidR="00DF6023">
        <w:rPr>
          <w:rFonts w:ascii="Times New Roman" w:hAnsi="Times New Roman" w:cs="Times New Roman"/>
          <w:sz w:val="24"/>
          <w:szCs w:val="24"/>
        </w:rPr>
        <w:t>во избежание штрафных санкций</w:t>
      </w:r>
      <w:r w:rsidR="00467A60" w:rsidRPr="005C21AB">
        <w:rPr>
          <w:rFonts w:ascii="Times New Roman" w:hAnsi="Times New Roman" w:cs="Times New Roman"/>
          <w:sz w:val="24"/>
          <w:szCs w:val="24"/>
        </w:rPr>
        <w:t>, которые применяет отель пр</w:t>
      </w:r>
      <w:r w:rsidR="00F11095">
        <w:rPr>
          <w:rFonts w:ascii="Times New Roman" w:hAnsi="Times New Roman" w:cs="Times New Roman"/>
          <w:sz w:val="24"/>
          <w:szCs w:val="24"/>
        </w:rPr>
        <w:t>и любом сокращении объема услуг.</w:t>
      </w:r>
    </w:p>
    <w:p w:rsidR="00243BA5" w:rsidRDefault="00243BA5" w:rsidP="00202B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137"/>
      </w:tblGrid>
      <w:tr w:rsidR="00503C82" w:rsidRPr="007879C7" w:rsidTr="00503C82">
        <w:tc>
          <w:tcPr>
            <w:tcW w:w="10137" w:type="dxa"/>
            <w:shd w:val="clear" w:color="auto" w:fill="FFC000"/>
          </w:tcPr>
          <w:p w:rsidR="00503C82" w:rsidRPr="007879C7" w:rsidRDefault="007879C7" w:rsidP="00202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87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C82" w:rsidRPr="00503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ДОКУМЕНТЫ: </w:t>
            </w:r>
          </w:p>
        </w:tc>
      </w:tr>
    </w:tbl>
    <w:p w:rsidR="005651CE" w:rsidRPr="007879C7" w:rsidRDefault="005651CE" w:rsidP="00202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FD" w:rsidRDefault="003069B6" w:rsidP="00202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копии </w:t>
      </w:r>
      <w:r w:rsidR="00D12642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документов должны </w:t>
      </w:r>
      <w:r w:rsidR="00B02FBE">
        <w:rPr>
          <w:rFonts w:ascii="Times New Roman" w:hAnsi="Times New Roman" w:cs="Times New Roman"/>
          <w:sz w:val="24"/>
          <w:szCs w:val="24"/>
        </w:rPr>
        <w:t>предоставляться</w:t>
      </w:r>
      <w:r>
        <w:rPr>
          <w:rFonts w:ascii="Times New Roman" w:hAnsi="Times New Roman" w:cs="Times New Roman"/>
          <w:sz w:val="24"/>
          <w:szCs w:val="24"/>
        </w:rPr>
        <w:t xml:space="preserve"> в хорошем качестве. </w:t>
      </w:r>
    </w:p>
    <w:p w:rsidR="00437C44" w:rsidRDefault="00437C44" w:rsidP="00202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94" w:rsidRPr="008018D2" w:rsidRDefault="00300CC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295D94"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а)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 копию паспорта</w:t>
      </w:r>
      <w:r w:rsidR="00437C44">
        <w:rPr>
          <w:rFonts w:ascii="Times New Roman" w:hAnsi="Times New Roman"/>
          <w:sz w:val="23"/>
          <w:szCs w:val="23"/>
          <w:lang w:eastAsia="ru-RU"/>
        </w:rPr>
        <w:t xml:space="preserve"> (основная страница + </w:t>
      </w:r>
      <w:proofErr w:type="gramStart"/>
      <w:r w:rsidR="00437C44">
        <w:rPr>
          <w:rFonts w:ascii="Times New Roman" w:hAnsi="Times New Roman"/>
          <w:sz w:val="23"/>
          <w:szCs w:val="23"/>
          <w:lang w:eastAsia="ru-RU"/>
        </w:rPr>
        <w:t>страница</w:t>
      </w:r>
      <w:proofErr w:type="gramEnd"/>
      <w:r w:rsidR="00437C44">
        <w:rPr>
          <w:rFonts w:ascii="Times New Roman" w:hAnsi="Times New Roman"/>
          <w:sz w:val="23"/>
          <w:szCs w:val="23"/>
          <w:lang w:eastAsia="ru-RU"/>
        </w:rPr>
        <w:t xml:space="preserve"> с действующей пропиской, а также страница с пропиской, действующей на момент получения судейской категории, если менялся регион проживания</w:t>
      </w:r>
      <w:r w:rsidR="00D12642">
        <w:rPr>
          <w:rFonts w:ascii="Times New Roman" w:hAnsi="Times New Roman"/>
          <w:sz w:val="23"/>
          <w:szCs w:val="23"/>
          <w:lang w:eastAsia="ru-RU"/>
        </w:rPr>
        <w:t>)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;</w:t>
      </w:r>
    </w:p>
    <w:p w:rsidR="00295D94" w:rsidRDefault="00300CC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295D94"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б)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 копию страхового свидетельства государственного пенсионного страхования;</w:t>
      </w:r>
    </w:p>
    <w:p w:rsidR="00295D94" w:rsidRPr="008018D2" w:rsidRDefault="00300CC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295D94"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в)</w:t>
      </w:r>
      <w:r w:rsidR="00295D9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295D94" w:rsidRPr="00C62484">
        <w:rPr>
          <w:rFonts w:ascii="Times New Roman" w:hAnsi="Times New Roman"/>
          <w:sz w:val="23"/>
          <w:szCs w:val="23"/>
          <w:lang w:eastAsia="ru-RU"/>
        </w:rPr>
        <w:t>копи</w:t>
      </w:r>
      <w:r w:rsidR="00295D94">
        <w:rPr>
          <w:rFonts w:ascii="Times New Roman" w:hAnsi="Times New Roman"/>
          <w:sz w:val="23"/>
          <w:szCs w:val="23"/>
          <w:lang w:eastAsia="ru-RU"/>
        </w:rPr>
        <w:t>ю</w:t>
      </w:r>
      <w:r w:rsidR="00295D94" w:rsidRPr="00C62484">
        <w:rPr>
          <w:rFonts w:ascii="Times New Roman" w:hAnsi="Times New Roman"/>
          <w:sz w:val="23"/>
          <w:szCs w:val="23"/>
          <w:lang w:eastAsia="ru-RU"/>
        </w:rPr>
        <w:t xml:space="preserve"> свидетельства о постановке на учет в налоговом органе</w:t>
      </w:r>
      <w:r w:rsidR="00295D94">
        <w:rPr>
          <w:rFonts w:ascii="Times New Roman" w:hAnsi="Times New Roman"/>
          <w:sz w:val="23"/>
          <w:szCs w:val="23"/>
          <w:lang w:eastAsia="ru-RU"/>
        </w:rPr>
        <w:t xml:space="preserve"> (ИНН) </w:t>
      </w:r>
      <w:r w:rsidR="00D41B4B">
        <w:rPr>
          <w:rFonts w:ascii="Times New Roman" w:hAnsi="Times New Roman"/>
          <w:sz w:val="23"/>
          <w:szCs w:val="23"/>
          <w:lang w:eastAsia="ru-RU"/>
        </w:rPr>
        <w:t xml:space="preserve">или скриншот ИНН с сайта </w:t>
      </w:r>
      <w:r w:rsidR="00D41B4B">
        <w:rPr>
          <w:rFonts w:ascii="Times New Roman" w:hAnsi="Times New Roman"/>
          <w:sz w:val="23"/>
          <w:szCs w:val="23"/>
          <w:lang w:val="en-US" w:eastAsia="ru-RU"/>
        </w:rPr>
        <w:t>www</w:t>
      </w:r>
      <w:r w:rsidR="00D41B4B" w:rsidRPr="00C87E0D">
        <w:rPr>
          <w:rFonts w:ascii="Times New Roman" w:hAnsi="Times New Roman"/>
          <w:sz w:val="23"/>
          <w:szCs w:val="23"/>
          <w:lang w:eastAsia="ru-RU"/>
        </w:rPr>
        <w:t>.</w:t>
      </w:r>
      <w:proofErr w:type="spellStart"/>
      <w:r w:rsidR="00D41B4B">
        <w:rPr>
          <w:rFonts w:ascii="Times New Roman" w:hAnsi="Times New Roman"/>
          <w:sz w:val="23"/>
          <w:szCs w:val="23"/>
          <w:lang w:val="en-US" w:eastAsia="ru-RU"/>
        </w:rPr>
        <w:t>nalog</w:t>
      </w:r>
      <w:proofErr w:type="spellEnd"/>
      <w:r w:rsidR="00D41B4B" w:rsidRPr="00C87E0D">
        <w:rPr>
          <w:rFonts w:ascii="Times New Roman" w:hAnsi="Times New Roman"/>
          <w:sz w:val="23"/>
          <w:szCs w:val="23"/>
          <w:lang w:eastAsia="ru-RU"/>
        </w:rPr>
        <w:t>.</w:t>
      </w:r>
      <w:proofErr w:type="spellStart"/>
      <w:r w:rsidR="00D41B4B">
        <w:rPr>
          <w:rFonts w:ascii="Times New Roman" w:hAnsi="Times New Roman"/>
          <w:sz w:val="23"/>
          <w:szCs w:val="23"/>
          <w:lang w:val="en-US" w:eastAsia="ru-RU"/>
        </w:rPr>
        <w:t>ru</w:t>
      </w:r>
      <w:proofErr w:type="spellEnd"/>
      <w:r w:rsidR="00D41B4B">
        <w:rPr>
          <w:rFonts w:ascii="Times New Roman" w:hAnsi="Times New Roman"/>
          <w:sz w:val="23"/>
          <w:szCs w:val="23"/>
          <w:lang w:eastAsia="ru-RU"/>
        </w:rPr>
        <w:t>.</w:t>
      </w:r>
      <w:r w:rsidR="00295D94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295D94" w:rsidRDefault="00300CC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lastRenderedPageBreak/>
        <w:t>(</w:t>
      </w:r>
      <w:r w:rsidR="00295D94"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г)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 </w:t>
      </w:r>
      <w:r w:rsidR="00B02FBE">
        <w:rPr>
          <w:rFonts w:ascii="Times New Roman" w:hAnsi="Times New Roman"/>
          <w:sz w:val="23"/>
          <w:szCs w:val="23"/>
          <w:lang w:eastAsia="ru-RU"/>
        </w:rPr>
        <w:t xml:space="preserve">цветную 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копию документа, удостоверяющего квалификацию </w:t>
      </w:r>
      <w:r w:rsidR="00295D94">
        <w:rPr>
          <w:rFonts w:ascii="Times New Roman" w:hAnsi="Times New Roman"/>
          <w:sz w:val="23"/>
          <w:szCs w:val="23"/>
          <w:lang w:eastAsia="ru-RU"/>
        </w:rPr>
        <w:t>С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портивного судьи </w:t>
      </w:r>
      <w:r w:rsidR="00295D94" w:rsidRPr="0002232F">
        <w:rPr>
          <w:rFonts w:ascii="Times New Roman" w:hAnsi="Times New Roman"/>
          <w:sz w:val="23"/>
          <w:szCs w:val="23"/>
          <w:lang w:eastAsia="ru-RU"/>
        </w:rPr>
        <w:t>(спортивная судейская книжка, удостоверение спортивного судьи, приказ о присвоении/подтверждении судейской категории спортивному судье)</w:t>
      </w:r>
      <w:r w:rsidR="00295D94" w:rsidRPr="00D2695A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295D94" w:rsidRPr="006D70EF">
        <w:rPr>
          <w:rFonts w:ascii="Times New Roman" w:hAnsi="Times New Roman"/>
          <w:sz w:val="23"/>
          <w:szCs w:val="23"/>
          <w:lang w:eastAsia="ru-RU"/>
        </w:rPr>
        <w:t xml:space="preserve">в соответствии с Положением о спортивных судьях, утвержденным приказом Министра спорта Российской Федерации от </w:t>
      </w:r>
      <w:r w:rsidR="00295D94">
        <w:rPr>
          <w:rFonts w:ascii="Times New Roman" w:hAnsi="Times New Roman"/>
          <w:sz w:val="23"/>
          <w:szCs w:val="23"/>
          <w:lang w:eastAsia="ru-RU"/>
        </w:rPr>
        <w:t>30</w:t>
      </w:r>
      <w:r w:rsidR="00295D94" w:rsidRPr="006D70EF">
        <w:rPr>
          <w:rFonts w:ascii="Times New Roman" w:hAnsi="Times New Roman"/>
          <w:sz w:val="23"/>
          <w:szCs w:val="23"/>
          <w:lang w:eastAsia="ru-RU"/>
        </w:rPr>
        <w:t>.</w:t>
      </w:r>
      <w:r w:rsidR="00295D94">
        <w:rPr>
          <w:rFonts w:ascii="Times New Roman" w:hAnsi="Times New Roman"/>
          <w:sz w:val="23"/>
          <w:szCs w:val="23"/>
          <w:lang w:eastAsia="ru-RU"/>
        </w:rPr>
        <w:t>09</w:t>
      </w:r>
      <w:r w:rsidR="00295D94" w:rsidRPr="006D70EF">
        <w:rPr>
          <w:rFonts w:ascii="Times New Roman" w:hAnsi="Times New Roman"/>
          <w:sz w:val="23"/>
          <w:szCs w:val="23"/>
          <w:lang w:eastAsia="ru-RU"/>
        </w:rPr>
        <w:t>.20</w:t>
      </w:r>
      <w:r w:rsidR="00295D94">
        <w:rPr>
          <w:rFonts w:ascii="Times New Roman" w:hAnsi="Times New Roman"/>
          <w:sz w:val="23"/>
          <w:szCs w:val="23"/>
          <w:lang w:eastAsia="ru-RU"/>
        </w:rPr>
        <w:t>15</w:t>
      </w:r>
      <w:r w:rsidR="00295D94" w:rsidRPr="006D70EF">
        <w:rPr>
          <w:rFonts w:ascii="Times New Roman" w:hAnsi="Times New Roman"/>
          <w:sz w:val="23"/>
          <w:szCs w:val="23"/>
          <w:lang w:eastAsia="ru-RU"/>
        </w:rPr>
        <w:t xml:space="preserve"> года № </w:t>
      </w:r>
      <w:r w:rsidR="00295D94">
        <w:rPr>
          <w:rFonts w:ascii="Times New Roman" w:hAnsi="Times New Roman"/>
          <w:sz w:val="23"/>
          <w:szCs w:val="23"/>
          <w:lang w:eastAsia="ru-RU"/>
        </w:rPr>
        <w:t>913,</w:t>
      </w:r>
      <w:r w:rsidR="00295D94" w:rsidRPr="006D70EF">
        <w:rPr>
          <w:rFonts w:ascii="Times New Roman" w:hAnsi="Times New Roman"/>
          <w:sz w:val="23"/>
          <w:szCs w:val="23"/>
          <w:lang w:eastAsia="ru-RU"/>
        </w:rPr>
        <w:t xml:space="preserve"> Квалификационными требованиями к спортивным судьям по видам спорта, представленным в программе проведения </w:t>
      </w:r>
      <w:r w:rsidR="00522BD1">
        <w:rPr>
          <w:rFonts w:ascii="Times New Roman" w:hAnsi="Times New Roman"/>
          <w:sz w:val="23"/>
          <w:szCs w:val="23"/>
          <w:lang w:eastAsia="ru-RU"/>
        </w:rPr>
        <w:t>соревнования</w:t>
      </w:r>
      <w:r w:rsidR="00295D94">
        <w:rPr>
          <w:rFonts w:ascii="Times New Roman" w:hAnsi="Times New Roman"/>
          <w:sz w:val="23"/>
          <w:szCs w:val="23"/>
          <w:lang w:eastAsia="ru-RU"/>
        </w:rPr>
        <w:t xml:space="preserve">. </w:t>
      </w:r>
      <w:proofErr w:type="gramEnd"/>
    </w:p>
    <w:p w:rsidR="00D12642" w:rsidRPr="00300CC2" w:rsidRDefault="00D12642" w:rsidP="00D1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40E" w:rsidRPr="007F240E" w:rsidRDefault="006F6C4E" w:rsidP="00D12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C4E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в случае предоставления</w:t>
      </w:r>
      <w:r w:rsidR="007F240E">
        <w:rPr>
          <w:rFonts w:ascii="Times New Roman" w:hAnsi="Times New Roman" w:cs="Times New Roman"/>
          <w:sz w:val="24"/>
          <w:szCs w:val="24"/>
        </w:rPr>
        <w:t xml:space="preserve"> протокола и</w:t>
      </w:r>
      <w:r w:rsidR="00FA2D67">
        <w:rPr>
          <w:rFonts w:ascii="Times New Roman" w:hAnsi="Times New Roman" w:cs="Times New Roman"/>
          <w:sz w:val="24"/>
          <w:szCs w:val="24"/>
        </w:rPr>
        <w:t>ли</w:t>
      </w:r>
      <w:r w:rsidR="007F240E">
        <w:rPr>
          <w:rFonts w:ascii="Times New Roman" w:hAnsi="Times New Roman" w:cs="Times New Roman"/>
          <w:sz w:val="24"/>
          <w:szCs w:val="24"/>
        </w:rPr>
        <w:t xml:space="preserve"> приказа о продлении категории</w:t>
      </w:r>
      <w:r>
        <w:rPr>
          <w:rFonts w:ascii="Times New Roman" w:hAnsi="Times New Roman" w:cs="Times New Roman"/>
          <w:sz w:val="24"/>
          <w:szCs w:val="24"/>
        </w:rPr>
        <w:t>, предоставление приказа о первоначальном присвоении категории обязательно.</w:t>
      </w:r>
    </w:p>
    <w:p w:rsidR="005C2D73" w:rsidRDefault="005C2D73" w:rsidP="00D1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DBE" w:rsidRDefault="00143DBE" w:rsidP="00D12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A2D67">
        <w:rPr>
          <w:rFonts w:ascii="Times New Roman" w:hAnsi="Times New Roman" w:cs="Times New Roman"/>
          <w:sz w:val="24"/>
          <w:szCs w:val="24"/>
        </w:rPr>
        <w:t>просим обратить внимание</w:t>
      </w:r>
      <w:r>
        <w:rPr>
          <w:rFonts w:ascii="Times New Roman" w:hAnsi="Times New Roman" w:cs="Times New Roman"/>
          <w:sz w:val="24"/>
          <w:szCs w:val="24"/>
        </w:rPr>
        <w:t xml:space="preserve"> на необходимость предоставления приказов о продлении судейской категории вместе с протоколами</w:t>
      </w:r>
      <w:r w:rsidR="00212260">
        <w:rPr>
          <w:rFonts w:ascii="Times New Roman" w:hAnsi="Times New Roman" w:cs="Times New Roman"/>
          <w:sz w:val="24"/>
          <w:szCs w:val="24"/>
        </w:rPr>
        <w:t>/решениями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комиссии. </w:t>
      </w:r>
    </w:p>
    <w:p w:rsidR="007F240E" w:rsidRPr="00300CC2" w:rsidRDefault="00143DBE" w:rsidP="00D12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прилагаются</w:t>
      </w:r>
      <w:r w:rsidR="00212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642" w:rsidRDefault="00D1264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C3527" w:rsidRDefault="000C3527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924CF2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категория «Юный судья» не присваивается судьям, старше 16 лет на момент издания приказа о присвоении категории.</w:t>
      </w:r>
    </w:p>
    <w:p w:rsidR="000C3527" w:rsidRPr="008018D2" w:rsidRDefault="000C3527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95D94" w:rsidRDefault="00300CC2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295D94" w:rsidRPr="00300CC2">
        <w:rPr>
          <w:rFonts w:ascii="Times New Roman" w:hAnsi="Times New Roman"/>
          <w:b/>
          <w:sz w:val="23"/>
          <w:szCs w:val="23"/>
          <w:shd w:val="clear" w:color="auto" w:fill="FFC000"/>
          <w:lang w:eastAsia="ru-RU"/>
        </w:rPr>
        <w:t>д)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 </w:t>
      </w:r>
      <w:r w:rsidR="00295D94">
        <w:rPr>
          <w:rFonts w:ascii="Times New Roman" w:hAnsi="Times New Roman"/>
          <w:sz w:val="23"/>
          <w:szCs w:val="23"/>
          <w:lang w:eastAsia="ru-RU"/>
        </w:rPr>
        <w:t>данные о банковских реквизитах С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портивного судьи для перечисления денежного перевода;</w:t>
      </w:r>
    </w:p>
    <w:p w:rsidR="00C449B1" w:rsidRPr="00B63C91" w:rsidRDefault="00C449B1" w:rsidP="00295D9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95D94" w:rsidRDefault="00300CC2" w:rsidP="00295D94">
      <w:pPr>
        <w:spacing w:after="0" w:line="8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B63C91"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е</w:t>
      </w:r>
      <w:r w:rsidR="00295D94"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)</w:t>
      </w:r>
      <w:r w:rsidR="00295D94">
        <w:rPr>
          <w:rFonts w:ascii="Times New Roman" w:eastAsia="Times New Roman" w:hAnsi="Times New Roman"/>
          <w:sz w:val="23"/>
          <w:szCs w:val="23"/>
          <w:lang w:eastAsia="ru-RU"/>
        </w:rPr>
        <w:t> заявление</w:t>
      </w:r>
      <w:r w:rsidR="00295D94" w:rsidRPr="008018D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295D94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 w:rsidR="00295D94" w:rsidRPr="008018D2">
        <w:rPr>
          <w:rFonts w:ascii="Times New Roman" w:eastAsia="Times New Roman" w:hAnsi="Times New Roman"/>
          <w:sz w:val="23"/>
          <w:szCs w:val="23"/>
          <w:lang w:eastAsia="ru-RU"/>
        </w:rPr>
        <w:t>портивного судьи о компенсации расходов по оплате стоимости проезда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 к месту проведения </w:t>
      </w:r>
      <w:r w:rsidR="00522BD1">
        <w:rPr>
          <w:rFonts w:ascii="Times New Roman" w:hAnsi="Times New Roman"/>
          <w:sz w:val="23"/>
          <w:szCs w:val="23"/>
          <w:lang w:eastAsia="ru-RU"/>
        </w:rPr>
        <w:t>соревнования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 и обратно на имя директора </w:t>
      </w:r>
      <w:r w:rsidR="00522BD1" w:rsidRPr="00522BD1">
        <w:rPr>
          <w:rFonts w:ascii="Times New Roman" w:hAnsi="Times New Roman"/>
          <w:sz w:val="23"/>
          <w:szCs w:val="23"/>
          <w:lang w:eastAsia="ru-RU"/>
        </w:rPr>
        <w:t>ФГАУ «Управление спортмероприятий»</w:t>
      </w:r>
      <w:r w:rsidR="00295D94" w:rsidRPr="00522BD1">
        <w:rPr>
          <w:rFonts w:ascii="Times New Roman" w:hAnsi="Times New Roman"/>
          <w:sz w:val="23"/>
          <w:szCs w:val="23"/>
          <w:lang w:eastAsia="ru-RU"/>
        </w:rPr>
        <w:t xml:space="preserve"> или иного уполномоченного лица;</w:t>
      </w:r>
    </w:p>
    <w:p w:rsidR="00C449B1" w:rsidRPr="00522BD1" w:rsidRDefault="00C449B1" w:rsidP="00295D94">
      <w:pPr>
        <w:spacing w:after="0" w:line="80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95D94" w:rsidRPr="008018D2" w:rsidRDefault="00300CC2" w:rsidP="00295D94">
      <w:pPr>
        <w:spacing w:after="0" w:line="80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(</w:t>
      </w:r>
      <w:r w:rsidR="00B63C91"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ж</w:t>
      </w:r>
      <w:r w:rsidR="00295D94" w:rsidRPr="00300CC2">
        <w:rPr>
          <w:rFonts w:ascii="Times New Roman" w:eastAsia="Times New Roman" w:hAnsi="Times New Roman"/>
          <w:b/>
          <w:sz w:val="23"/>
          <w:szCs w:val="23"/>
          <w:shd w:val="clear" w:color="auto" w:fill="FFC000"/>
          <w:lang w:eastAsia="ru-RU"/>
        </w:rPr>
        <w:t>)</w:t>
      </w:r>
      <w:r w:rsidR="00295D94" w:rsidRPr="00522BD1">
        <w:rPr>
          <w:rFonts w:ascii="Times New Roman" w:hAnsi="Times New Roman"/>
          <w:sz w:val="23"/>
          <w:szCs w:val="23"/>
          <w:lang w:eastAsia="ru-RU"/>
        </w:rPr>
        <w:t> </w:t>
      </w:r>
      <w:r w:rsidR="005D31B1">
        <w:rPr>
          <w:rFonts w:ascii="Times New Roman" w:hAnsi="Times New Roman"/>
          <w:sz w:val="23"/>
          <w:szCs w:val="23"/>
          <w:lang w:eastAsia="ru-RU"/>
        </w:rPr>
        <w:t xml:space="preserve">оригиналы </w:t>
      </w:r>
      <w:r w:rsidR="00295D94" w:rsidRPr="00522BD1">
        <w:rPr>
          <w:rFonts w:ascii="Times New Roman" w:eastAsia="Times New Roman" w:hAnsi="Times New Roman"/>
          <w:sz w:val="23"/>
          <w:szCs w:val="23"/>
          <w:lang w:eastAsia="ru-RU"/>
        </w:rPr>
        <w:t>проездны</w:t>
      </w:r>
      <w:r w:rsidR="005D31B1">
        <w:rPr>
          <w:rFonts w:ascii="Times New Roman" w:eastAsia="Times New Roman" w:hAnsi="Times New Roman"/>
          <w:sz w:val="23"/>
          <w:szCs w:val="23"/>
          <w:lang w:eastAsia="ru-RU"/>
        </w:rPr>
        <w:t>х документов и документов</w:t>
      </w:r>
      <w:r w:rsidR="00295D94" w:rsidRPr="00522BD1">
        <w:rPr>
          <w:rFonts w:ascii="Times New Roman" w:eastAsia="Times New Roman" w:hAnsi="Times New Roman"/>
          <w:sz w:val="23"/>
          <w:szCs w:val="23"/>
          <w:lang w:eastAsia="ru-RU"/>
        </w:rPr>
        <w:t>, подтверждающи</w:t>
      </w:r>
      <w:r w:rsidR="005D31B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295D94" w:rsidRPr="00522BD1">
        <w:rPr>
          <w:rFonts w:ascii="Times New Roman" w:eastAsia="Times New Roman" w:hAnsi="Times New Roman"/>
          <w:sz w:val="23"/>
          <w:szCs w:val="23"/>
          <w:lang w:eastAsia="ru-RU"/>
        </w:rPr>
        <w:t xml:space="preserve"> оплату проезда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295D94">
        <w:rPr>
          <w:rFonts w:ascii="Times New Roman" w:hAnsi="Times New Roman"/>
          <w:sz w:val="23"/>
          <w:szCs w:val="23"/>
          <w:lang w:eastAsia="ru-RU"/>
        </w:rPr>
        <w:t>С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портивн</w:t>
      </w:r>
      <w:r w:rsidR="00295D94">
        <w:rPr>
          <w:rFonts w:ascii="Times New Roman" w:hAnsi="Times New Roman"/>
          <w:sz w:val="23"/>
          <w:szCs w:val="23"/>
          <w:lang w:eastAsia="ru-RU"/>
        </w:rPr>
        <w:t>ым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 судь</w:t>
      </w:r>
      <w:r w:rsidR="00295D94">
        <w:rPr>
          <w:rFonts w:ascii="Times New Roman" w:hAnsi="Times New Roman"/>
          <w:sz w:val="23"/>
          <w:szCs w:val="23"/>
          <w:lang w:eastAsia="ru-RU"/>
        </w:rPr>
        <w:t>ей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 xml:space="preserve"> к месту проведения </w:t>
      </w:r>
      <w:r w:rsidR="00522BD1">
        <w:rPr>
          <w:rFonts w:ascii="Times New Roman" w:hAnsi="Times New Roman"/>
          <w:sz w:val="23"/>
          <w:szCs w:val="23"/>
          <w:lang w:eastAsia="ru-RU"/>
        </w:rPr>
        <w:t xml:space="preserve">соревнования </w:t>
      </w:r>
      <w:r w:rsidR="00295D94" w:rsidRPr="008018D2">
        <w:rPr>
          <w:rFonts w:ascii="Times New Roman" w:hAnsi="Times New Roman"/>
          <w:sz w:val="23"/>
          <w:szCs w:val="23"/>
          <w:lang w:eastAsia="ru-RU"/>
        </w:rPr>
        <w:t>и обратно:</w:t>
      </w:r>
    </w:p>
    <w:p w:rsidR="00295D94" w:rsidRDefault="00295D94" w:rsidP="00295D94">
      <w:pPr>
        <w:spacing w:after="0" w:line="80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18D2">
        <w:rPr>
          <w:rFonts w:ascii="Times New Roman" w:eastAsia="Times New Roman" w:hAnsi="Times New Roman"/>
          <w:sz w:val="23"/>
          <w:szCs w:val="23"/>
          <w:lang w:eastAsia="ru-RU"/>
        </w:rPr>
        <w:t xml:space="preserve">– билет, оформленный на утвержденном в качестве бланка строгой отчетности пассажирском билете или маршрут-квитанция (электронный билет) и посадочные талоны (туда и обратно) к </w:t>
      </w:r>
      <w:proofErr w:type="gramStart"/>
      <w:r w:rsidRPr="008018D2">
        <w:rPr>
          <w:rFonts w:ascii="Times New Roman" w:eastAsia="Times New Roman" w:hAnsi="Times New Roman"/>
          <w:sz w:val="23"/>
          <w:szCs w:val="23"/>
          <w:lang w:eastAsia="ru-RU"/>
        </w:rPr>
        <w:t>маршрут-квитанции</w:t>
      </w:r>
      <w:proofErr w:type="gramEnd"/>
      <w:r w:rsidRPr="008018D2">
        <w:rPr>
          <w:rFonts w:ascii="Times New Roman" w:eastAsia="Times New Roman" w:hAnsi="Times New Roman"/>
          <w:sz w:val="23"/>
          <w:szCs w:val="23"/>
          <w:lang w:eastAsia="ru-RU"/>
        </w:rPr>
        <w:t xml:space="preserve"> и (или) электронному билету;</w:t>
      </w:r>
    </w:p>
    <w:p w:rsidR="00C449B1" w:rsidRPr="008018D2" w:rsidRDefault="00C449B1" w:rsidP="00295D94">
      <w:pPr>
        <w:spacing w:after="0" w:line="80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95D94" w:rsidRPr="00076335" w:rsidRDefault="00300CC2" w:rsidP="00202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(</w:t>
      </w:r>
      <w:r w:rsidR="00B63C91"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з</w:t>
      </w:r>
      <w:r w:rsidR="004A4AE4"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)</w:t>
      </w:r>
      <w:r w:rsidR="00AC21C3">
        <w:rPr>
          <w:rFonts w:ascii="Times New Roman" w:hAnsi="Times New Roman" w:cs="Times New Roman"/>
          <w:sz w:val="24"/>
          <w:szCs w:val="24"/>
        </w:rPr>
        <w:t xml:space="preserve"> Заполненный</w:t>
      </w:r>
      <w:r w:rsidR="008F1E10" w:rsidRPr="00076335">
        <w:rPr>
          <w:rFonts w:ascii="Times New Roman" w:hAnsi="Times New Roman" w:cs="Times New Roman"/>
          <w:sz w:val="24"/>
          <w:szCs w:val="24"/>
        </w:rPr>
        <w:t xml:space="preserve"> </w:t>
      </w:r>
      <w:r w:rsidR="004A028A" w:rsidRPr="00076335">
        <w:rPr>
          <w:rFonts w:ascii="Times New Roman" w:hAnsi="Times New Roman" w:cs="Times New Roman"/>
          <w:sz w:val="24"/>
          <w:szCs w:val="24"/>
        </w:rPr>
        <w:t xml:space="preserve">и подписанный </w:t>
      </w:r>
      <w:r w:rsidR="004A4AE4" w:rsidRPr="0007633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A4AE4" w:rsidRPr="00076335">
        <w:rPr>
          <w:rFonts w:ascii="Times New Roman" w:hAnsi="Times New Roman" w:cs="Times New Roman"/>
          <w:sz w:val="24"/>
          <w:szCs w:val="24"/>
        </w:rPr>
        <w:t xml:space="preserve"> на оказание услуг судейства</w:t>
      </w:r>
      <w:r w:rsidR="004A028A" w:rsidRPr="00076335">
        <w:rPr>
          <w:rFonts w:ascii="Times New Roman" w:hAnsi="Times New Roman" w:cs="Times New Roman"/>
          <w:sz w:val="24"/>
          <w:szCs w:val="24"/>
        </w:rPr>
        <w:t xml:space="preserve"> – 2 экземпляра</w:t>
      </w:r>
      <w:r w:rsidR="004A4AE4" w:rsidRPr="00076335">
        <w:rPr>
          <w:rFonts w:ascii="Times New Roman" w:hAnsi="Times New Roman" w:cs="Times New Roman"/>
          <w:sz w:val="24"/>
          <w:szCs w:val="24"/>
        </w:rPr>
        <w:t>;</w:t>
      </w:r>
    </w:p>
    <w:p w:rsidR="00D04BF7" w:rsidRPr="00076335" w:rsidRDefault="00D04BF7" w:rsidP="00202B5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D04BF7" w:rsidRPr="00076335" w:rsidRDefault="00AD29CF" w:rsidP="00202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335">
        <w:rPr>
          <w:rFonts w:ascii="Times New Roman" w:hAnsi="Times New Roman" w:cs="Times New Roman"/>
          <w:sz w:val="24"/>
          <w:szCs w:val="24"/>
        </w:rPr>
        <w:t>Просим внимательно прочитать условия договора.</w:t>
      </w:r>
    </w:p>
    <w:p w:rsidR="00D04BF7" w:rsidRPr="00076335" w:rsidRDefault="00D04BF7" w:rsidP="00202B5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98400A" w:rsidRPr="00076335" w:rsidRDefault="00D04BF7" w:rsidP="00202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335">
        <w:rPr>
          <w:rFonts w:ascii="Times New Roman" w:hAnsi="Times New Roman" w:cs="Times New Roman"/>
          <w:sz w:val="24"/>
          <w:szCs w:val="24"/>
        </w:rPr>
        <w:t xml:space="preserve">Если судье не требуется компенсация расходов на транспорт: формы договора и акта остаются; </w:t>
      </w:r>
      <w:r w:rsidR="00AC21C3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Pr="00076335">
        <w:rPr>
          <w:rFonts w:ascii="Times New Roman" w:hAnsi="Times New Roman" w:cs="Times New Roman"/>
          <w:sz w:val="24"/>
          <w:szCs w:val="24"/>
        </w:rPr>
        <w:t>заявление на компенсацию заполнять не нужно</w:t>
      </w:r>
      <w:r w:rsidR="00AC21C3">
        <w:rPr>
          <w:rFonts w:ascii="Times New Roman" w:hAnsi="Times New Roman" w:cs="Times New Roman"/>
          <w:sz w:val="24"/>
          <w:szCs w:val="24"/>
        </w:rPr>
        <w:t>.</w:t>
      </w:r>
      <w:r w:rsidR="00AD29CF" w:rsidRPr="0007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CF" w:rsidRPr="00076335" w:rsidRDefault="00AD29CF" w:rsidP="00202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3B8" w:rsidRDefault="00300CC2" w:rsidP="00202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(</w:t>
      </w:r>
      <w:r w:rsidR="00B63C91"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и</w:t>
      </w:r>
      <w:r w:rsidR="004A4AE4" w:rsidRPr="00300CC2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)</w:t>
      </w:r>
      <w:r w:rsidR="00631E00">
        <w:rPr>
          <w:rFonts w:ascii="Times New Roman" w:hAnsi="Times New Roman" w:cs="Times New Roman"/>
          <w:sz w:val="24"/>
          <w:szCs w:val="24"/>
        </w:rPr>
        <w:t xml:space="preserve"> Заполненный</w:t>
      </w:r>
      <w:r w:rsidR="008F1E10" w:rsidRPr="00076335">
        <w:rPr>
          <w:rFonts w:ascii="Times New Roman" w:hAnsi="Times New Roman" w:cs="Times New Roman"/>
          <w:sz w:val="24"/>
          <w:szCs w:val="24"/>
        </w:rPr>
        <w:t xml:space="preserve"> и подписанный </w:t>
      </w:r>
      <w:r w:rsidR="004A4AE4" w:rsidRPr="00076335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4C33B8" w:rsidRPr="00076335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4A4AE4" w:rsidRPr="0007633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A028A" w:rsidRPr="00076335">
        <w:rPr>
          <w:rFonts w:ascii="Times New Roman" w:hAnsi="Times New Roman" w:cs="Times New Roman"/>
          <w:sz w:val="24"/>
          <w:szCs w:val="24"/>
        </w:rPr>
        <w:t xml:space="preserve"> </w:t>
      </w:r>
      <w:r w:rsidR="004C33B8" w:rsidRPr="00076335">
        <w:rPr>
          <w:rFonts w:ascii="Times New Roman" w:hAnsi="Times New Roman" w:cs="Times New Roman"/>
          <w:sz w:val="24"/>
          <w:szCs w:val="24"/>
        </w:rPr>
        <w:t xml:space="preserve">судейства </w:t>
      </w:r>
      <w:r w:rsidR="004A028A" w:rsidRPr="00076335">
        <w:rPr>
          <w:rFonts w:ascii="Times New Roman" w:hAnsi="Times New Roman" w:cs="Times New Roman"/>
          <w:sz w:val="24"/>
          <w:szCs w:val="24"/>
        </w:rPr>
        <w:t>– 2 экземпляра</w:t>
      </w:r>
      <w:r w:rsidR="004A4AE4" w:rsidRPr="00076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E8D" w:rsidRPr="00076335" w:rsidRDefault="00D23E8D" w:rsidP="00202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271" w:rsidRPr="0010644B" w:rsidRDefault="00F22271" w:rsidP="00F22271">
      <w:pPr>
        <w:spacing w:after="0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10644B">
        <w:rPr>
          <w:rFonts w:ascii="Times New Roman" w:hAnsi="Times New Roman" w:cs="Times New Roman"/>
          <w:b/>
          <w:sz w:val="24"/>
          <w:szCs w:val="24"/>
        </w:rPr>
        <w:t>Для спортивных судей, НЕ ДОСТИГШИХ СОВЕРШЕННОЛЕТИЯ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момент заключения договора</w:t>
      </w:r>
      <w:r w:rsidRPr="0010644B">
        <w:rPr>
          <w:rFonts w:ascii="Times New Roman" w:hAnsi="Times New Roman" w:cs="Times New Roman"/>
          <w:b/>
          <w:sz w:val="24"/>
          <w:szCs w:val="24"/>
        </w:rPr>
        <w:t>:</w:t>
      </w:r>
    </w:p>
    <w:p w:rsidR="00F22271" w:rsidRDefault="00F22271" w:rsidP="00F2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44B">
        <w:rPr>
          <w:rFonts w:ascii="Times New Roman" w:hAnsi="Times New Roman" w:cs="Times New Roman"/>
          <w:sz w:val="24"/>
          <w:szCs w:val="24"/>
          <w:highlight w:val="red"/>
        </w:rPr>
        <w:t>(к)</w:t>
      </w:r>
      <w:r>
        <w:rPr>
          <w:rFonts w:ascii="Times New Roman" w:hAnsi="Times New Roman" w:cs="Times New Roman"/>
          <w:sz w:val="24"/>
          <w:szCs w:val="24"/>
        </w:rPr>
        <w:t xml:space="preserve"> Оригинал согласия</w:t>
      </w:r>
      <w:r w:rsidRPr="0010644B">
        <w:rPr>
          <w:rFonts w:ascii="Times New Roman" w:hAnsi="Times New Roman" w:cs="Times New Roman"/>
          <w:sz w:val="24"/>
          <w:szCs w:val="24"/>
        </w:rPr>
        <w:t xml:space="preserve"> родителя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271" w:rsidRDefault="00F22271" w:rsidP="00F2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44B">
        <w:rPr>
          <w:rFonts w:ascii="Times New Roman" w:hAnsi="Times New Roman" w:cs="Times New Roman"/>
          <w:sz w:val="24"/>
          <w:szCs w:val="24"/>
          <w:highlight w:val="red"/>
        </w:rPr>
        <w:t>(л)</w:t>
      </w:r>
      <w:r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рождении.</w:t>
      </w:r>
    </w:p>
    <w:p w:rsidR="00F22271" w:rsidRDefault="00F22271" w:rsidP="00F2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44B">
        <w:rPr>
          <w:rFonts w:ascii="Times New Roman" w:hAnsi="Times New Roman" w:cs="Times New Roman"/>
          <w:sz w:val="24"/>
          <w:szCs w:val="24"/>
          <w:highlight w:val="red"/>
        </w:rPr>
        <w:t>(м)</w:t>
      </w:r>
      <w:r>
        <w:rPr>
          <w:rFonts w:ascii="Times New Roman" w:hAnsi="Times New Roman" w:cs="Times New Roman"/>
          <w:sz w:val="24"/>
          <w:szCs w:val="24"/>
        </w:rPr>
        <w:t xml:space="preserve"> Копия паспорта родителя: основная страница и страница с пропиской. </w:t>
      </w:r>
    </w:p>
    <w:p w:rsidR="00F22271" w:rsidRDefault="00F22271" w:rsidP="00F2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CF2" w:rsidRDefault="00924CF2" w:rsidP="00F2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CF2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категория «Юный судья» не присваивается судьям, старше 16 лет на момент издания приказа о присвоении категории. </w:t>
      </w:r>
    </w:p>
    <w:p w:rsidR="00011135" w:rsidRPr="006960FC" w:rsidRDefault="00011135" w:rsidP="00F2227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11135" w:rsidRPr="006960FC" w:rsidSect="0051751E">
      <w:footerReference w:type="default" r:id="rId27"/>
      <w:pgSz w:w="11906" w:h="16838"/>
      <w:pgMar w:top="567" w:right="567" w:bottom="567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1E" w:rsidRDefault="0051751E" w:rsidP="0051751E">
      <w:pPr>
        <w:spacing w:after="0" w:line="240" w:lineRule="auto"/>
      </w:pPr>
      <w:r>
        <w:separator/>
      </w:r>
    </w:p>
  </w:endnote>
  <w:endnote w:type="continuationSeparator" w:id="0">
    <w:p w:rsidR="0051751E" w:rsidRDefault="0051751E" w:rsidP="0051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695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5778509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51751E" w:rsidRDefault="0051751E" w:rsidP="0051751E">
            <w:pPr>
              <w:pStyle w:val="a9"/>
              <w:jc w:val="right"/>
            </w:pPr>
            <w:r w:rsidRPr="0051751E">
              <w:rPr>
                <w:sz w:val="20"/>
                <w:szCs w:val="20"/>
              </w:rPr>
              <w:t xml:space="preserve">Страница </w:t>
            </w:r>
            <w:r w:rsidR="000E1660" w:rsidRPr="0051751E">
              <w:rPr>
                <w:bCs/>
                <w:sz w:val="20"/>
                <w:szCs w:val="20"/>
              </w:rPr>
              <w:fldChar w:fldCharType="begin"/>
            </w:r>
            <w:r w:rsidRPr="0051751E">
              <w:rPr>
                <w:bCs/>
                <w:sz w:val="20"/>
                <w:szCs w:val="20"/>
              </w:rPr>
              <w:instrText>PAGE</w:instrText>
            </w:r>
            <w:r w:rsidR="000E1660" w:rsidRPr="0051751E">
              <w:rPr>
                <w:bCs/>
                <w:sz w:val="20"/>
                <w:szCs w:val="20"/>
              </w:rPr>
              <w:fldChar w:fldCharType="separate"/>
            </w:r>
            <w:r w:rsidR="002A1292">
              <w:rPr>
                <w:bCs/>
                <w:noProof/>
                <w:sz w:val="20"/>
                <w:szCs w:val="20"/>
              </w:rPr>
              <w:t>1</w:t>
            </w:r>
            <w:r w:rsidR="000E1660" w:rsidRPr="0051751E">
              <w:rPr>
                <w:bCs/>
                <w:sz w:val="20"/>
                <w:szCs w:val="20"/>
              </w:rPr>
              <w:fldChar w:fldCharType="end"/>
            </w:r>
            <w:r w:rsidRPr="0051751E">
              <w:rPr>
                <w:sz w:val="20"/>
                <w:szCs w:val="20"/>
              </w:rPr>
              <w:t xml:space="preserve"> из </w:t>
            </w:r>
            <w:r w:rsidR="000E1660" w:rsidRPr="0051751E">
              <w:rPr>
                <w:bCs/>
                <w:sz w:val="20"/>
                <w:szCs w:val="20"/>
              </w:rPr>
              <w:fldChar w:fldCharType="begin"/>
            </w:r>
            <w:r w:rsidRPr="0051751E">
              <w:rPr>
                <w:bCs/>
                <w:sz w:val="20"/>
                <w:szCs w:val="20"/>
              </w:rPr>
              <w:instrText>NUMPAGES</w:instrText>
            </w:r>
            <w:r w:rsidR="000E1660" w:rsidRPr="0051751E">
              <w:rPr>
                <w:bCs/>
                <w:sz w:val="20"/>
                <w:szCs w:val="20"/>
              </w:rPr>
              <w:fldChar w:fldCharType="separate"/>
            </w:r>
            <w:r w:rsidR="002A1292">
              <w:rPr>
                <w:bCs/>
                <w:noProof/>
                <w:sz w:val="20"/>
                <w:szCs w:val="20"/>
              </w:rPr>
              <w:t>4</w:t>
            </w:r>
            <w:r w:rsidR="000E1660" w:rsidRPr="0051751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1E" w:rsidRDefault="0051751E" w:rsidP="0051751E">
      <w:pPr>
        <w:spacing w:after="0" w:line="240" w:lineRule="auto"/>
      </w:pPr>
      <w:r>
        <w:separator/>
      </w:r>
    </w:p>
  </w:footnote>
  <w:footnote w:type="continuationSeparator" w:id="0">
    <w:p w:rsidR="0051751E" w:rsidRDefault="0051751E" w:rsidP="0051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AFA"/>
    <w:multiLevelType w:val="hybridMultilevel"/>
    <w:tmpl w:val="F892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70F0"/>
    <w:multiLevelType w:val="hybridMultilevel"/>
    <w:tmpl w:val="C9E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2B58"/>
    <w:multiLevelType w:val="hybridMultilevel"/>
    <w:tmpl w:val="F8DE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42F87"/>
    <w:multiLevelType w:val="hybridMultilevel"/>
    <w:tmpl w:val="A0F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611CF"/>
    <w:multiLevelType w:val="hybridMultilevel"/>
    <w:tmpl w:val="6318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71C56"/>
    <w:multiLevelType w:val="hybridMultilevel"/>
    <w:tmpl w:val="9562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6AA"/>
    <w:rsid w:val="00000982"/>
    <w:rsid w:val="00011135"/>
    <w:rsid w:val="00024EC9"/>
    <w:rsid w:val="000300ED"/>
    <w:rsid w:val="0003603A"/>
    <w:rsid w:val="000376E7"/>
    <w:rsid w:val="00053166"/>
    <w:rsid w:val="00054674"/>
    <w:rsid w:val="00076335"/>
    <w:rsid w:val="000847EE"/>
    <w:rsid w:val="0009410A"/>
    <w:rsid w:val="000A391C"/>
    <w:rsid w:val="000B356D"/>
    <w:rsid w:val="000B6738"/>
    <w:rsid w:val="000C3527"/>
    <w:rsid w:val="000D5FA8"/>
    <w:rsid w:val="000D7B18"/>
    <w:rsid w:val="000E13B4"/>
    <w:rsid w:val="000E1643"/>
    <w:rsid w:val="000E1660"/>
    <w:rsid w:val="000F11F0"/>
    <w:rsid w:val="00114A42"/>
    <w:rsid w:val="001171DF"/>
    <w:rsid w:val="00123538"/>
    <w:rsid w:val="00125C85"/>
    <w:rsid w:val="00133270"/>
    <w:rsid w:val="00143DBE"/>
    <w:rsid w:val="00156B26"/>
    <w:rsid w:val="001845B8"/>
    <w:rsid w:val="00191AD6"/>
    <w:rsid w:val="001B0888"/>
    <w:rsid w:val="001B1F35"/>
    <w:rsid w:val="001B6E71"/>
    <w:rsid w:val="001C31D4"/>
    <w:rsid w:val="001C5538"/>
    <w:rsid w:val="001D3F71"/>
    <w:rsid w:val="001E470B"/>
    <w:rsid w:val="001E5C07"/>
    <w:rsid w:val="001E5D01"/>
    <w:rsid w:val="001E638D"/>
    <w:rsid w:val="001E7EC7"/>
    <w:rsid w:val="00202B59"/>
    <w:rsid w:val="00206C29"/>
    <w:rsid w:val="00212260"/>
    <w:rsid w:val="002139C8"/>
    <w:rsid w:val="00214F94"/>
    <w:rsid w:val="00216343"/>
    <w:rsid w:val="00241C0E"/>
    <w:rsid w:val="00243BA5"/>
    <w:rsid w:val="00247458"/>
    <w:rsid w:val="00265140"/>
    <w:rsid w:val="00265F89"/>
    <w:rsid w:val="00282D48"/>
    <w:rsid w:val="00287DAE"/>
    <w:rsid w:val="00287E0C"/>
    <w:rsid w:val="00295D94"/>
    <w:rsid w:val="002A1292"/>
    <w:rsid w:val="002B00DF"/>
    <w:rsid w:val="002B1767"/>
    <w:rsid w:val="002C10FD"/>
    <w:rsid w:val="002F5731"/>
    <w:rsid w:val="00300CC2"/>
    <w:rsid w:val="003069B6"/>
    <w:rsid w:val="00351F63"/>
    <w:rsid w:val="00356D3C"/>
    <w:rsid w:val="003623AF"/>
    <w:rsid w:val="00363A9E"/>
    <w:rsid w:val="00377428"/>
    <w:rsid w:val="003A37C3"/>
    <w:rsid w:val="003B2DB1"/>
    <w:rsid w:val="003C6887"/>
    <w:rsid w:val="003D64FE"/>
    <w:rsid w:val="003E17B3"/>
    <w:rsid w:val="0040354B"/>
    <w:rsid w:val="00413EDC"/>
    <w:rsid w:val="00413EFE"/>
    <w:rsid w:val="0041753E"/>
    <w:rsid w:val="00417BD4"/>
    <w:rsid w:val="004248FE"/>
    <w:rsid w:val="00437C44"/>
    <w:rsid w:val="00437F65"/>
    <w:rsid w:val="00467A60"/>
    <w:rsid w:val="00471B53"/>
    <w:rsid w:val="004802EB"/>
    <w:rsid w:val="00484C2C"/>
    <w:rsid w:val="00485289"/>
    <w:rsid w:val="004A028A"/>
    <w:rsid w:val="004A4AE4"/>
    <w:rsid w:val="004B0CE6"/>
    <w:rsid w:val="004C33B8"/>
    <w:rsid w:val="004F5826"/>
    <w:rsid w:val="004F744A"/>
    <w:rsid w:val="00503C82"/>
    <w:rsid w:val="005105C3"/>
    <w:rsid w:val="00513BAC"/>
    <w:rsid w:val="0051751E"/>
    <w:rsid w:val="00522BD1"/>
    <w:rsid w:val="00526673"/>
    <w:rsid w:val="005361C6"/>
    <w:rsid w:val="00562CD0"/>
    <w:rsid w:val="005651CE"/>
    <w:rsid w:val="0056637C"/>
    <w:rsid w:val="005B0570"/>
    <w:rsid w:val="005B6ACD"/>
    <w:rsid w:val="005C21AB"/>
    <w:rsid w:val="005C2D73"/>
    <w:rsid w:val="005C5920"/>
    <w:rsid w:val="005D27E0"/>
    <w:rsid w:val="005D31B1"/>
    <w:rsid w:val="005D66AF"/>
    <w:rsid w:val="005D71FD"/>
    <w:rsid w:val="005F556F"/>
    <w:rsid w:val="00615212"/>
    <w:rsid w:val="00623622"/>
    <w:rsid w:val="00624ECC"/>
    <w:rsid w:val="00631E00"/>
    <w:rsid w:val="00642B89"/>
    <w:rsid w:val="00653EB3"/>
    <w:rsid w:val="0065413A"/>
    <w:rsid w:val="00664653"/>
    <w:rsid w:val="006960FC"/>
    <w:rsid w:val="006965E3"/>
    <w:rsid w:val="006C4C79"/>
    <w:rsid w:val="006D6703"/>
    <w:rsid w:val="006F044A"/>
    <w:rsid w:val="006F5525"/>
    <w:rsid w:val="006F6C4E"/>
    <w:rsid w:val="00701271"/>
    <w:rsid w:val="0072722E"/>
    <w:rsid w:val="0074127F"/>
    <w:rsid w:val="00763FE7"/>
    <w:rsid w:val="0076576D"/>
    <w:rsid w:val="0077075A"/>
    <w:rsid w:val="007732CB"/>
    <w:rsid w:val="007767AE"/>
    <w:rsid w:val="0077754E"/>
    <w:rsid w:val="007879C7"/>
    <w:rsid w:val="007956E2"/>
    <w:rsid w:val="007974C3"/>
    <w:rsid w:val="007E02AC"/>
    <w:rsid w:val="007E3112"/>
    <w:rsid w:val="007E345D"/>
    <w:rsid w:val="007F240E"/>
    <w:rsid w:val="00830CBE"/>
    <w:rsid w:val="00847C4D"/>
    <w:rsid w:val="00856A56"/>
    <w:rsid w:val="00860D99"/>
    <w:rsid w:val="00863306"/>
    <w:rsid w:val="00866A41"/>
    <w:rsid w:val="008825A9"/>
    <w:rsid w:val="008A085F"/>
    <w:rsid w:val="008C042F"/>
    <w:rsid w:val="008C7DDC"/>
    <w:rsid w:val="008D1742"/>
    <w:rsid w:val="008D450F"/>
    <w:rsid w:val="008D756F"/>
    <w:rsid w:val="008F1E10"/>
    <w:rsid w:val="008F245D"/>
    <w:rsid w:val="00924CF2"/>
    <w:rsid w:val="00966567"/>
    <w:rsid w:val="0098400A"/>
    <w:rsid w:val="009920C4"/>
    <w:rsid w:val="00996A34"/>
    <w:rsid w:val="009C6FC3"/>
    <w:rsid w:val="00A1391C"/>
    <w:rsid w:val="00A13AD2"/>
    <w:rsid w:val="00A1454D"/>
    <w:rsid w:val="00A14836"/>
    <w:rsid w:val="00A21A77"/>
    <w:rsid w:val="00A242D9"/>
    <w:rsid w:val="00A70E29"/>
    <w:rsid w:val="00A7543B"/>
    <w:rsid w:val="00A80996"/>
    <w:rsid w:val="00A9280E"/>
    <w:rsid w:val="00AC21C3"/>
    <w:rsid w:val="00AC40C1"/>
    <w:rsid w:val="00AD29CF"/>
    <w:rsid w:val="00AE35D6"/>
    <w:rsid w:val="00AE6B26"/>
    <w:rsid w:val="00B02FBE"/>
    <w:rsid w:val="00B24BC8"/>
    <w:rsid w:val="00B336AA"/>
    <w:rsid w:val="00B467AF"/>
    <w:rsid w:val="00B47B09"/>
    <w:rsid w:val="00B53F8F"/>
    <w:rsid w:val="00B56E1B"/>
    <w:rsid w:val="00B6215D"/>
    <w:rsid w:val="00B63C91"/>
    <w:rsid w:val="00BA208F"/>
    <w:rsid w:val="00BA3C66"/>
    <w:rsid w:val="00BA5197"/>
    <w:rsid w:val="00BE2247"/>
    <w:rsid w:val="00C02F6A"/>
    <w:rsid w:val="00C10B65"/>
    <w:rsid w:val="00C10EC6"/>
    <w:rsid w:val="00C21878"/>
    <w:rsid w:val="00C26557"/>
    <w:rsid w:val="00C26955"/>
    <w:rsid w:val="00C407E6"/>
    <w:rsid w:val="00C41BED"/>
    <w:rsid w:val="00C449B1"/>
    <w:rsid w:val="00C4528E"/>
    <w:rsid w:val="00C474C4"/>
    <w:rsid w:val="00C61AE4"/>
    <w:rsid w:val="00C64096"/>
    <w:rsid w:val="00C74F30"/>
    <w:rsid w:val="00C8635E"/>
    <w:rsid w:val="00C948D1"/>
    <w:rsid w:val="00CA01B3"/>
    <w:rsid w:val="00CA4E23"/>
    <w:rsid w:val="00CA752A"/>
    <w:rsid w:val="00CC5980"/>
    <w:rsid w:val="00CC5C13"/>
    <w:rsid w:val="00CE354C"/>
    <w:rsid w:val="00CE479A"/>
    <w:rsid w:val="00CE67DF"/>
    <w:rsid w:val="00CF4985"/>
    <w:rsid w:val="00D00848"/>
    <w:rsid w:val="00D04BF7"/>
    <w:rsid w:val="00D06DF2"/>
    <w:rsid w:val="00D12642"/>
    <w:rsid w:val="00D23E8D"/>
    <w:rsid w:val="00D24064"/>
    <w:rsid w:val="00D27883"/>
    <w:rsid w:val="00D36780"/>
    <w:rsid w:val="00D41B4B"/>
    <w:rsid w:val="00D502B6"/>
    <w:rsid w:val="00D531CE"/>
    <w:rsid w:val="00D5751E"/>
    <w:rsid w:val="00D64CC9"/>
    <w:rsid w:val="00D64F93"/>
    <w:rsid w:val="00D67A82"/>
    <w:rsid w:val="00D92D67"/>
    <w:rsid w:val="00DA2D74"/>
    <w:rsid w:val="00DA393A"/>
    <w:rsid w:val="00DA619B"/>
    <w:rsid w:val="00DB4202"/>
    <w:rsid w:val="00DC16C0"/>
    <w:rsid w:val="00DD166D"/>
    <w:rsid w:val="00DD5A33"/>
    <w:rsid w:val="00DF13D6"/>
    <w:rsid w:val="00DF3445"/>
    <w:rsid w:val="00DF6023"/>
    <w:rsid w:val="00E446FC"/>
    <w:rsid w:val="00E4647A"/>
    <w:rsid w:val="00E56E82"/>
    <w:rsid w:val="00E72208"/>
    <w:rsid w:val="00E73F0B"/>
    <w:rsid w:val="00EB1A22"/>
    <w:rsid w:val="00ED4A8B"/>
    <w:rsid w:val="00F11095"/>
    <w:rsid w:val="00F21FAE"/>
    <w:rsid w:val="00F22271"/>
    <w:rsid w:val="00F2556C"/>
    <w:rsid w:val="00F25E61"/>
    <w:rsid w:val="00F427FF"/>
    <w:rsid w:val="00F430CF"/>
    <w:rsid w:val="00F666F8"/>
    <w:rsid w:val="00F7413E"/>
    <w:rsid w:val="00F8036D"/>
    <w:rsid w:val="00F87ED9"/>
    <w:rsid w:val="00F950B6"/>
    <w:rsid w:val="00F9535E"/>
    <w:rsid w:val="00FA2D67"/>
    <w:rsid w:val="00FB2CCB"/>
    <w:rsid w:val="00FB3F37"/>
    <w:rsid w:val="00FB5B20"/>
    <w:rsid w:val="00F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D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D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F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51E"/>
  </w:style>
  <w:style w:type="paragraph" w:styleId="a9">
    <w:name w:val="footer"/>
    <w:basedOn w:val="a"/>
    <w:link w:val="aa"/>
    <w:uiPriority w:val="99"/>
    <w:unhideWhenUsed/>
    <w:rsid w:val="0051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51E"/>
  </w:style>
  <w:style w:type="table" w:styleId="ab">
    <w:name w:val="Table Grid"/>
    <w:basedOn w:val="a1"/>
    <w:uiPriority w:val="59"/>
    <w:rsid w:val="008D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009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D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D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F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51E"/>
  </w:style>
  <w:style w:type="paragraph" w:styleId="a9">
    <w:name w:val="footer"/>
    <w:basedOn w:val="a"/>
    <w:link w:val="aa"/>
    <w:uiPriority w:val="99"/>
    <w:unhideWhenUsed/>
    <w:rsid w:val="0051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51E"/>
  </w:style>
  <w:style w:type="table" w:styleId="ab">
    <w:name w:val="Table Grid"/>
    <w:basedOn w:val="a1"/>
    <w:uiPriority w:val="59"/>
    <w:rsid w:val="008D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00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/" TargetMode="External"/><Relationship Id="rId13" Type="http://schemas.openxmlformats.org/officeDocument/2006/relationships/hyperlink" Target="https://www.utair.ru/" TargetMode="External"/><Relationship Id="rId18" Type="http://schemas.openxmlformats.org/officeDocument/2006/relationships/hyperlink" Target="https://www.nordstar.ru/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.saratovairline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lairlines.ru/" TargetMode="External"/><Relationship Id="rId17" Type="http://schemas.openxmlformats.org/officeDocument/2006/relationships/hyperlink" Target="http://www.yamal.aero/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pegasfly.com/" TargetMode="External"/><Relationship Id="rId20" Type="http://schemas.openxmlformats.org/officeDocument/2006/relationships/hyperlink" Target="https://www.nordavia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7.ru/" TargetMode="External"/><Relationship Id="rId24" Type="http://schemas.openxmlformats.org/officeDocument/2006/relationships/hyperlink" Target="http://www.aeroexpre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dwindairlines.ru/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s://www.rossiya-airlines.com/" TargetMode="External"/><Relationship Id="rId19" Type="http://schemas.openxmlformats.org/officeDocument/2006/relationships/hyperlink" Target="http://www.yakutia.ae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roflot.ru/ru-ru" TargetMode="External"/><Relationship Id="rId14" Type="http://schemas.openxmlformats.org/officeDocument/2006/relationships/hyperlink" Target="https://www.pobeda.aero/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Штода Яна Сергеевна</dc:creator>
  <cp:keywords/>
  <dc:description/>
  <cp:lastModifiedBy>Штода Яна Сергеевна</cp:lastModifiedBy>
  <cp:revision>262</cp:revision>
  <cp:lastPrinted>2018-07-06T10:47:00Z</cp:lastPrinted>
  <dcterms:created xsi:type="dcterms:W3CDTF">2016-04-06T09:20:00Z</dcterms:created>
  <dcterms:modified xsi:type="dcterms:W3CDTF">2018-07-06T10:57:00Z</dcterms:modified>
</cp:coreProperties>
</file>